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DF2" w:rsidRDefault="001E40FE" w:rsidP="00DE1DF2">
      <w:pPr>
        <w:tabs>
          <w:tab w:val="center" w:pos="4536"/>
          <w:tab w:val="right" w:pos="9072"/>
        </w:tabs>
        <w:rPr>
          <w:rFonts w:eastAsia="宋体"/>
          <w:b/>
          <w:sz w:val="22"/>
          <w:szCs w:val="22"/>
          <w:lang w:eastAsia="zh-CN"/>
        </w:rPr>
      </w:pPr>
      <w:r>
        <w:rPr>
          <w:rFonts w:eastAsia="宋体"/>
          <w:b/>
          <w:sz w:val="22"/>
          <w:szCs w:val="22"/>
          <w:lang w:eastAsia="zh-CN"/>
        </w:rPr>
        <w:t>3GPP TSG RAN WG1 #</w:t>
      </w:r>
      <w:proofErr w:type="gramStart"/>
      <w:r>
        <w:rPr>
          <w:rFonts w:eastAsia="宋体"/>
          <w:b/>
          <w:sz w:val="22"/>
          <w:szCs w:val="22"/>
          <w:lang w:eastAsia="zh-CN"/>
        </w:rPr>
        <w:t>12</w:t>
      </w:r>
      <w:r>
        <w:rPr>
          <w:rFonts w:eastAsia="宋体" w:hint="eastAsia"/>
          <w:b/>
          <w:sz w:val="22"/>
          <w:szCs w:val="22"/>
          <w:lang w:eastAsia="zh-CN"/>
        </w:rPr>
        <w:t>4</w:t>
      </w:r>
      <w:r w:rsidR="00DE1DF2">
        <w:rPr>
          <w:rFonts w:eastAsia="宋体"/>
          <w:b/>
          <w:sz w:val="22"/>
          <w:szCs w:val="22"/>
          <w:lang w:eastAsia="zh-CN"/>
        </w:rPr>
        <w:tab/>
      </w:r>
      <w:r w:rsidR="00DE1DF2">
        <w:rPr>
          <w:rFonts w:eastAsia="宋体"/>
          <w:b/>
          <w:sz w:val="22"/>
          <w:szCs w:val="22"/>
          <w:lang w:eastAsia="zh-CN"/>
        </w:rPr>
        <w:tab/>
      </w:r>
      <w:r w:rsidR="006647A5" w:rsidRPr="006647A5">
        <w:rPr>
          <w:rFonts w:eastAsia="宋体"/>
          <w:b/>
          <w:sz w:val="22"/>
          <w:szCs w:val="22"/>
          <w:lang w:eastAsia="zh-CN"/>
        </w:rPr>
        <w:t>R1-2</w:t>
      </w:r>
      <w:r w:rsidR="00522C81">
        <w:rPr>
          <w:rFonts w:eastAsia="宋体" w:hint="eastAsia"/>
          <w:b/>
          <w:sz w:val="22"/>
          <w:szCs w:val="22"/>
          <w:lang w:eastAsia="zh-CN"/>
        </w:rPr>
        <w:t>600317</w:t>
      </w:r>
      <w:proofErr w:type="gramEnd"/>
    </w:p>
    <w:p w:rsidR="00DE1DF2" w:rsidRDefault="001E40FE" w:rsidP="00DE1DF2">
      <w:pPr>
        <w:tabs>
          <w:tab w:val="center" w:pos="4536"/>
          <w:tab w:val="right" w:pos="9072"/>
        </w:tabs>
        <w:rPr>
          <w:rFonts w:eastAsia="宋体"/>
          <w:b/>
          <w:sz w:val="22"/>
          <w:szCs w:val="22"/>
          <w:lang w:eastAsia="zh-CN"/>
        </w:rPr>
      </w:pPr>
      <w:bookmarkStart w:id="0" w:name="OLE_LINK1"/>
      <w:bookmarkStart w:id="1" w:name="OLE_LINK2"/>
      <w:r w:rsidRPr="001E40FE">
        <w:rPr>
          <w:rFonts w:eastAsia="宋体"/>
          <w:b/>
          <w:sz w:val="22"/>
          <w:szCs w:val="22"/>
          <w:lang w:eastAsia="zh-CN"/>
        </w:rPr>
        <w:t>Gothenburg, SE, Feb. 9th ~ 13th, 2026</w:t>
      </w:r>
      <w:r w:rsidR="00DE1DF2">
        <w:rPr>
          <w:rFonts w:eastAsia="宋体"/>
          <w:b/>
          <w:sz w:val="22"/>
          <w:szCs w:val="22"/>
          <w:lang w:eastAsia="zh-CN"/>
        </w:rPr>
        <w:t xml:space="preserve">  </w:t>
      </w:r>
    </w:p>
    <w:bookmarkEnd w:id="0"/>
    <w:bookmarkEnd w:id="1"/>
    <w:p w:rsidR="00DE1DF2" w:rsidRPr="001E0452" w:rsidRDefault="00DE1DF2" w:rsidP="00DE1DF2">
      <w:pPr>
        <w:pStyle w:val="a4"/>
        <w:rPr>
          <w:rFonts w:ascii="Times New Roman" w:eastAsia="宋体" w:hAnsi="Times New Roman"/>
          <w:sz w:val="22"/>
          <w:szCs w:val="22"/>
          <w:lang w:eastAsia="zh-CN"/>
        </w:rPr>
      </w:pPr>
    </w:p>
    <w:p w:rsidR="00DE1DF2" w:rsidRDefault="00DE1DF2" w:rsidP="00DE1DF2">
      <w:pPr>
        <w:pStyle w:val="a4"/>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r>
      <w:r>
        <w:rPr>
          <w:rFonts w:ascii="Times New Roman" w:eastAsia="宋体" w:hAnsi="Times New Roman" w:hint="eastAsia"/>
          <w:sz w:val="22"/>
          <w:szCs w:val="22"/>
          <w:lang w:eastAsia="zh-CN"/>
        </w:rPr>
        <w:t>CATT</w:t>
      </w:r>
    </w:p>
    <w:p w:rsidR="00DE1DF2" w:rsidRPr="00882162" w:rsidRDefault="00DE1DF2" w:rsidP="00DE1DF2">
      <w:pPr>
        <w:pStyle w:val="a4"/>
        <w:tabs>
          <w:tab w:val="clear" w:pos="4536"/>
          <w:tab w:val="left" w:pos="1800"/>
        </w:tabs>
        <w:ind w:left="1800" w:hanging="1800"/>
        <w:rPr>
          <w:rFonts w:ascii="Times New Roman" w:eastAsiaTheme="minorEastAsia"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2" w:name="OLE_LINK4"/>
      <w:bookmarkStart w:id="3" w:name="OLE_LINK5"/>
      <w:r w:rsidRPr="00497204">
        <w:rPr>
          <w:rFonts w:ascii="Times New Roman" w:hAnsi="Times New Roman"/>
          <w:sz w:val="22"/>
          <w:szCs w:val="22"/>
        </w:rPr>
        <w:t xml:space="preserve">Maintenance </w:t>
      </w:r>
      <w:bookmarkEnd w:id="2"/>
      <w:bookmarkEnd w:id="3"/>
      <w:r w:rsidR="00882162">
        <w:rPr>
          <w:rFonts w:ascii="Times New Roman" w:eastAsiaTheme="minorEastAsia" w:hAnsi="Times New Roman" w:hint="eastAsia"/>
          <w:sz w:val="22"/>
          <w:szCs w:val="22"/>
          <w:lang w:eastAsia="zh-CN"/>
        </w:rPr>
        <w:t xml:space="preserve">for Rel-19 </w:t>
      </w:r>
      <w:proofErr w:type="spellStart"/>
      <w:r w:rsidR="00882162">
        <w:rPr>
          <w:rFonts w:ascii="Times New Roman" w:eastAsiaTheme="minorEastAsia" w:hAnsi="Times New Roman" w:hint="eastAsia"/>
          <w:sz w:val="22"/>
          <w:szCs w:val="22"/>
          <w:lang w:eastAsia="zh-CN"/>
        </w:rPr>
        <w:t>IoT</w:t>
      </w:r>
      <w:proofErr w:type="spellEnd"/>
      <w:r w:rsidR="00882162">
        <w:rPr>
          <w:rFonts w:ascii="Times New Roman" w:eastAsiaTheme="minorEastAsia" w:hAnsi="Times New Roman" w:hint="eastAsia"/>
          <w:sz w:val="22"/>
          <w:szCs w:val="22"/>
          <w:lang w:eastAsia="zh-CN"/>
        </w:rPr>
        <w:t xml:space="preserve"> NTN</w:t>
      </w:r>
    </w:p>
    <w:p w:rsidR="00DE1DF2" w:rsidRDefault="00DE1DF2" w:rsidP="00DE1DF2">
      <w:pPr>
        <w:pStyle w:val="a4"/>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hint="eastAsia"/>
          <w:sz w:val="22"/>
          <w:szCs w:val="22"/>
          <w:lang w:eastAsia="zh-CN"/>
        </w:rPr>
        <w:t>8</w:t>
      </w:r>
      <w:r w:rsidR="00882162">
        <w:rPr>
          <w:rFonts w:ascii="Times New Roman" w:eastAsia="宋体" w:hAnsi="Times New Roman"/>
          <w:sz w:val="22"/>
          <w:szCs w:val="22"/>
          <w:lang w:eastAsia="zh-CN"/>
        </w:rPr>
        <w:t>.</w:t>
      </w:r>
      <w:r w:rsidR="00882162">
        <w:rPr>
          <w:rFonts w:ascii="Times New Roman" w:eastAsia="宋体" w:hAnsi="Times New Roman" w:hint="eastAsia"/>
          <w:sz w:val="22"/>
          <w:szCs w:val="22"/>
          <w:lang w:eastAsia="zh-CN"/>
        </w:rPr>
        <w:t>7.2</w:t>
      </w:r>
    </w:p>
    <w:p w:rsidR="00DE1DF2" w:rsidRDefault="00DE1DF2" w:rsidP="00DE1DF2">
      <w:pPr>
        <w:pStyle w:val="a4"/>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DE1DF2" w:rsidRDefault="00DE1DF2" w:rsidP="00DE1DF2">
      <w:pPr>
        <w:pBdr>
          <w:bottom w:val="single" w:sz="4" w:space="1" w:color="auto"/>
        </w:pBdr>
        <w:tabs>
          <w:tab w:val="left" w:pos="2552"/>
        </w:tabs>
        <w:rPr>
          <w:sz w:val="22"/>
          <w:szCs w:val="22"/>
        </w:rPr>
      </w:pPr>
    </w:p>
    <w:p w:rsidR="00DE1DF2" w:rsidRPr="00F81459" w:rsidRDefault="00DE1DF2" w:rsidP="00BB3E33">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Introduction</w:t>
      </w:r>
    </w:p>
    <w:p w:rsidR="0090331F" w:rsidRPr="0060181F" w:rsidRDefault="0090331F" w:rsidP="0090331F">
      <w:pPr>
        <w:pStyle w:val="00Text"/>
        <w:rPr>
          <w:sz w:val="20"/>
          <w:szCs w:val="20"/>
        </w:rPr>
      </w:pPr>
      <w:r w:rsidRPr="0060181F">
        <w:rPr>
          <w:sz w:val="20"/>
          <w:szCs w:val="20"/>
        </w:rPr>
        <w:t xml:space="preserve">In this contribution, we will provide </w:t>
      </w:r>
      <w:r w:rsidR="00281FEB">
        <w:rPr>
          <w:rFonts w:hint="eastAsia"/>
          <w:sz w:val="20"/>
          <w:szCs w:val="20"/>
        </w:rPr>
        <w:t xml:space="preserve">the views </w:t>
      </w:r>
      <w:r w:rsidRPr="0060181F">
        <w:rPr>
          <w:sz w:val="20"/>
          <w:szCs w:val="20"/>
        </w:rPr>
        <w:t xml:space="preserve">for </w:t>
      </w:r>
      <w:r w:rsidR="00281FEB">
        <w:rPr>
          <w:sz w:val="20"/>
          <w:szCs w:val="20"/>
        </w:rPr>
        <w:t>remaining issue</w:t>
      </w:r>
      <w:r w:rsidRPr="0060181F">
        <w:rPr>
          <w:sz w:val="20"/>
          <w:szCs w:val="20"/>
        </w:rPr>
        <w:t xml:space="preserve"> </w:t>
      </w:r>
      <w:r w:rsidR="00281FEB">
        <w:rPr>
          <w:rFonts w:hint="eastAsia"/>
          <w:sz w:val="20"/>
          <w:szCs w:val="20"/>
        </w:rPr>
        <w:t xml:space="preserve">on </w:t>
      </w:r>
      <w:r w:rsidR="00082AA2" w:rsidRPr="00082AA2">
        <w:rPr>
          <w:sz w:val="20"/>
          <w:szCs w:val="20"/>
        </w:rPr>
        <w:t xml:space="preserve">the collision between the NPUSCH with OCC and reserved resources in </w:t>
      </w:r>
      <w:proofErr w:type="spellStart"/>
      <w:r w:rsidR="00082AA2" w:rsidRPr="00082AA2">
        <w:rPr>
          <w:sz w:val="20"/>
          <w:szCs w:val="20"/>
        </w:rPr>
        <w:t>IoT</w:t>
      </w:r>
      <w:proofErr w:type="spellEnd"/>
      <w:r w:rsidR="00082AA2" w:rsidRPr="00082AA2">
        <w:rPr>
          <w:sz w:val="20"/>
          <w:szCs w:val="20"/>
        </w:rPr>
        <w:t xml:space="preserve"> NTN</w:t>
      </w:r>
      <w:r w:rsidRPr="0060181F">
        <w:rPr>
          <w:sz w:val="20"/>
          <w:szCs w:val="20"/>
        </w:rPr>
        <w:t>.</w:t>
      </w:r>
      <w:r w:rsidR="00471635">
        <w:rPr>
          <w:rFonts w:hint="eastAsia"/>
          <w:sz w:val="20"/>
          <w:szCs w:val="20"/>
        </w:rPr>
        <w:t xml:space="preserve"> </w:t>
      </w:r>
      <w:r w:rsidR="00471635">
        <w:rPr>
          <w:sz w:val="20"/>
          <w:szCs w:val="20"/>
        </w:rPr>
        <w:t>T</w:t>
      </w:r>
      <w:r w:rsidR="00471635">
        <w:rPr>
          <w:rFonts w:hint="eastAsia"/>
          <w:sz w:val="20"/>
          <w:szCs w:val="20"/>
        </w:rPr>
        <w:t xml:space="preserve">his issue was trigged by the RAN2 </w:t>
      </w:r>
      <w:proofErr w:type="gramStart"/>
      <w:r w:rsidR="00471635">
        <w:rPr>
          <w:rFonts w:hint="eastAsia"/>
          <w:sz w:val="20"/>
          <w:szCs w:val="20"/>
        </w:rPr>
        <w:t>LS[</w:t>
      </w:r>
      <w:proofErr w:type="gramEnd"/>
      <w:r w:rsidR="00471635">
        <w:rPr>
          <w:rFonts w:hint="eastAsia"/>
          <w:sz w:val="20"/>
          <w:szCs w:val="20"/>
        </w:rPr>
        <w:t>1], however, it didn</w:t>
      </w:r>
      <w:r w:rsidR="00471635">
        <w:rPr>
          <w:sz w:val="20"/>
          <w:szCs w:val="20"/>
        </w:rPr>
        <w:t>’</w:t>
      </w:r>
      <w:r w:rsidR="00471635">
        <w:rPr>
          <w:rFonts w:hint="eastAsia"/>
          <w:sz w:val="20"/>
          <w:szCs w:val="20"/>
        </w:rPr>
        <w:t xml:space="preserve">t reach the </w:t>
      </w:r>
      <w:r w:rsidR="00471635">
        <w:rPr>
          <w:sz w:val="20"/>
          <w:szCs w:val="20"/>
        </w:rPr>
        <w:t>conclusion</w:t>
      </w:r>
      <w:r w:rsidR="00471635">
        <w:rPr>
          <w:rFonts w:hint="eastAsia"/>
          <w:sz w:val="20"/>
          <w:szCs w:val="20"/>
        </w:rPr>
        <w:t xml:space="preserve"> in last RAN1 meeting.  </w:t>
      </w:r>
    </w:p>
    <w:p w:rsidR="0090331F" w:rsidRPr="00F81459" w:rsidRDefault="00BB3E33" w:rsidP="0090331F">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Discussion</w:t>
      </w:r>
      <w:r w:rsidRPr="00F81459">
        <w:rPr>
          <w:rFonts w:ascii="Times New Roman" w:hAnsi="Times New Roman" w:cs="Times New Roman" w:hint="eastAsia"/>
          <w:b/>
          <w:sz w:val="22"/>
          <w:szCs w:val="22"/>
        </w:rPr>
        <w:t xml:space="preserve"> </w:t>
      </w:r>
    </w:p>
    <w:p w:rsidR="00D776D5" w:rsidRPr="000A566D" w:rsidRDefault="00CC4D2C" w:rsidP="000A566D">
      <w:pPr>
        <w:pStyle w:val="02"/>
        <w:rPr>
          <w:rFonts w:ascii="Times New Roman" w:eastAsiaTheme="minorEastAsia" w:hAnsi="Times New Roman" w:cs="Times New Roman"/>
          <w:sz w:val="20"/>
          <w:szCs w:val="20"/>
        </w:rPr>
      </w:pPr>
      <w:r w:rsidRPr="004A4A63">
        <w:rPr>
          <w:rFonts w:ascii="Times New Roman" w:eastAsiaTheme="minorEastAsia" w:hAnsi="Times New Roman" w:cs="Times New Roman"/>
          <w:b/>
          <w:sz w:val="20"/>
          <w:szCs w:val="20"/>
        </w:rPr>
        <w:t>2.</w:t>
      </w:r>
      <w:r w:rsidR="001E40FE" w:rsidRPr="004A4A63">
        <w:rPr>
          <w:rFonts w:ascii="Times New Roman" w:eastAsiaTheme="minorEastAsia" w:hAnsi="Times New Roman" w:cs="Times New Roman" w:hint="eastAsia"/>
          <w:b/>
          <w:sz w:val="20"/>
          <w:szCs w:val="20"/>
        </w:rPr>
        <w:t>1</w:t>
      </w:r>
      <w:r w:rsidRPr="00957822">
        <w:rPr>
          <w:rFonts w:ascii="Times New Roman" w:eastAsiaTheme="minorEastAsia" w:hAnsi="Times New Roman" w:cs="Times New Roman" w:hint="eastAsia"/>
          <w:b/>
          <w:sz w:val="20"/>
          <w:szCs w:val="20"/>
        </w:rPr>
        <w:t xml:space="preserve"> </w:t>
      </w:r>
      <w:r w:rsidR="00957822">
        <w:rPr>
          <w:rFonts w:ascii="Times New Roman" w:eastAsiaTheme="minorEastAsia" w:hAnsi="Times New Roman" w:cs="Times New Roman" w:hint="eastAsia"/>
          <w:b/>
          <w:sz w:val="20"/>
          <w:szCs w:val="20"/>
        </w:rPr>
        <w:t>T</w:t>
      </w:r>
      <w:r w:rsidR="00957822" w:rsidRPr="00957822">
        <w:rPr>
          <w:rFonts w:ascii="Times New Roman" w:eastAsiaTheme="minorEastAsia" w:hAnsi="Times New Roman" w:cs="Times New Roman" w:hint="eastAsia"/>
          <w:b/>
          <w:sz w:val="20"/>
          <w:szCs w:val="20"/>
        </w:rPr>
        <w:t xml:space="preserve">he collision between the NPUSCH with OCC and reserved resources in </w:t>
      </w:r>
      <w:proofErr w:type="spellStart"/>
      <w:r w:rsidR="00957822" w:rsidRPr="00957822">
        <w:rPr>
          <w:rFonts w:ascii="Times New Roman" w:eastAsiaTheme="minorEastAsia" w:hAnsi="Times New Roman" w:cs="Times New Roman" w:hint="eastAsia"/>
          <w:b/>
          <w:sz w:val="20"/>
          <w:szCs w:val="20"/>
        </w:rPr>
        <w:t>IoT</w:t>
      </w:r>
      <w:proofErr w:type="spellEnd"/>
      <w:r w:rsidR="00957822" w:rsidRPr="00957822">
        <w:rPr>
          <w:rFonts w:ascii="Times New Roman" w:eastAsiaTheme="minorEastAsia" w:hAnsi="Times New Roman" w:cs="Times New Roman" w:hint="eastAsia"/>
          <w:b/>
          <w:sz w:val="20"/>
          <w:szCs w:val="20"/>
        </w:rPr>
        <w:t xml:space="preserve"> NTN  </w:t>
      </w:r>
    </w:p>
    <w:p w:rsidR="000A566D" w:rsidRDefault="00981EC7" w:rsidP="002652C5">
      <w:pPr>
        <w:pStyle w:val="a3"/>
        <w:rPr>
          <w:rFonts w:eastAsiaTheme="minorEastAsia"/>
          <w:szCs w:val="20"/>
          <w:lang w:val="en-GB" w:eastAsia="zh-CN"/>
        </w:rPr>
      </w:pPr>
      <w:r w:rsidRPr="0060181F">
        <w:rPr>
          <w:rFonts w:eastAsiaTheme="minorEastAsia"/>
          <w:szCs w:val="20"/>
          <w:lang w:eastAsia="zh-CN"/>
        </w:rPr>
        <w:t>B</w:t>
      </w:r>
      <w:r w:rsidRPr="0060181F">
        <w:rPr>
          <w:rFonts w:eastAsiaTheme="minorEastAsia" w:hint="eastAsia"/>
          <w:szCs w:val="20"/>
          <w:lang w:eastAsia="zh-CN"/>
        </w:rPr>
        <w:t xml:space="preserve">ecause </w:t>
      </w:r>
      <w:r w:rsidR="00610F88" w:rsidRPr="0060181F">
        <w:rPr>
          <w:rFonts w:eastAsiaTheme="minorEastAsia" w:hint="eastAsia"/>
          <w:szCs w:val="20"/>
          <w:lang w:eastAsia="zh-CN"/>
        </w:rPr>
        <w:t>RAN2 has confirmed tha</w:t>
      </w:r>
      <w:r w:rsidR="00D043AA" w:rsidRPr="0060181F">
        <w:rPr>
          <w:rFonts w:eastAsiaTheme="minorEastAsia" w:hint="eastAsia"/>
          <w:szCs w:val="20"/>
          <w:lang w:eastAsia="zh-CN"/>
        </w:rPr>
        <w:t>t</w:t>
      </w:r>
      <w:r w:rsidRPr="0060181F">
        <w:rPr>
          <w:rFonts w:eastAsiaTheme="minorEastAsia" w:hint="eastAsia"/>
          <w:szCs w:val="20"/>
          <w:lang w:eastAsia="zh-CN"/>
        </w:rPr>
        <w:t xml:space="preserve"> </w:t>
      </w:r>
      <w:proofErr w:type="spellStart"/>
      <w:r w:rsidRPr="0060181F">
        <w:rPr>
          <w:rFonts w:eastAsiaTheme="minorEastAsia" w:hint="eastAsia"/>
          <w:szCs w:val="20"/>
          <w:lang w:eastAsia="zh-CN"/>
        </w:rPr>
        <w:t>IoT</w:t>
      </w:r>
      <w:proofErr w:type="spellEnd"/>
      <w:r w:rsidRPr="0060181F">
        <w:rPr>
          <w:rFonts w:eastAsiaTheme="minorEastAsia" w:hint="eastAsia"/>
          <w:szCs w:val="20"/>
          <w:lang w:eastAsia="zh-CN"/>
        </w:rPr>
        <w:t xml:space="preserve"> NTN can operate </w:t>
      </w:r>
      <w:r w:rsidR="00707F75" w:rsidRPr="0060181F">
        <w:rPr>
          <w:rFonts w:eastAsiaTheme="minorEastAsia" w:hint="eastAsia"/>
          <w:szCs w:val="20"/>
          <w:lang w:eastAsia="zh-CN"/>
        </w:rPr>
        <w:t>in-band to NR NTN</w:t>
      </w:r>
      <w:r w:rsidR="003F6FD3">
        <w:rPr>
          <w:rFonts w:eastAsiaTheme="minorEastAsia" w:hint="eastAsia"/>
          <w:szCs w:val="20"/>
          <w:lang w:eastAsia="zh-CN"/>
        </w:rPr>
        <w:t xml:space="preserve"> </w:t>
      </w:r>
      <w:r w:rsidR="003F6FD3">
        <w:rPr>
          <w:rFonts w:eastAsiaTheme="minorEastAsia"/>
          <w:szCs w:val="20"/>
          <w:lang w:eastAsia="zh-CN"/>
        </w:rPr>
        <w:fldChar w:fldCharType="begin"/>
      </w:r>
      <w:r w:rsidR="003F6FD3">
        <w:rPr>
          <w:rFonts w:eastAsiaTheme="minorEastAsia"/>
          <w:szCs w:val="20"/>
          <w:lang w:eastAsia="zh-CN"/>
        </w:rPr>
        <w:instrText xml:space="preserve"> </w:instrText>
      </w:r>
      <w:r w:rsidR="003F6FD3">
        <w:rPr>
          <w:rFonts w:eastAsiaTheme="minorEastAsia" w:hint="eastAsia"/>
          <w:szCs w:val="20"/>
          <w:lang w:eastAsia="zh-CN"/>
        </w:rPr>
        <w:instrText>REF _Ref220679540 \n \h</w:instrText>
      </w:r>
      <w:r w:rsidR="003F6FD3">
        <w:rPr>
          <w:rFonts w:eastAsiaTheme="minorEastAsia"/>
          <w:szCs w:val="20"/>
          <w:lang w:eastAsia="zh-CN"/>
        </w:rPr>
        <w:instrText xml:space="preserve"> </w:instrText>
      </w:r>
      <w:r w:rsidR="003F6FD3">
        <w:rPr>
          <w:rFonts w:eastAsiaTheme="minorEastAsia"/>
          <w:szCs w:val="20"/>
          <w:lang w:eastAsia="zh-CN"/>
        </w:rPr>
      </w:r>
      <w:r w:rsidR="003F6FD3">
        <w:rPr>
          <w:rFonts w:eastAsiaTheme="minorEastAsia"/>
          <w:szCs w:val="20"/>
          <w:lang w:eastAsia="zh-CN"/>
        </w:rPr>
        <w:fldChar w:fldCharType="separate"/>
      </w:r>
      <w:r w:rsidR="003F6FD3">
        <w:rPr>
          <w:rFonts w:eastAsiaTheme="minorEastAsia"/>
          <w:szCs w:val="20"/>
          <w:lang w:eastAsia="zh-CN"/>
        </w:rPr>
        <w:t>[1]</w:t>
      </w:r>
      <w:r w:rsidR="003F6FD3">
        <w:rPr>
          <w:rFonts w:eastAsiaTheme="minorEastAsia"/>
          <w:szCs w:val="20"/>
          <w:lang w:eastAsia="zh-CN"/>
        </w:rPr>
        <w:fldChar w:fldCharType="end"/>
      </w:r>
      <w:r w:rsidR="00707F75" w:rsidRPr="0060181F">
        <w:rPr>
          <w:rFonts w:eastAsiaTheme="minorEastAsia" w:hint="eastAsia"/>
          <w:szCs w:val="20"/>
          <w:lang w:eastAsia="zh-CN"/>
        </w:rPr>
        <w:t>, many companies think that it is necessary to consider t</w:t>
      </w:r>
      <w:r w:rsidR="001E40FE">
        <w:rPr>
          <w:rFonts w:eastAsiaTheme="minorEastAsia" w:hint="eastAsia"/>
          <w:szCs w:val="20"/>
          <w:lang w:eastAsia="zh-CN"/>
        </w:rPr>
        <w:t>he collision between</w:t>
      </w:r>
      <w:r w:rsidR="004A4A63">
        <w:rPr>
          <w:rFonts w:eastAsiaTheme="minorEastAsia" w:hint="eastAsia"/>
          <w:szCs w:val="20"/>
          <w:lang w:eastAsia="zh-CN"/>
        </w:rPr>
        <w:t xml:space="preserve"> NPUSCH </w:t>
      </w:r>
      <w:r w:rsidR="001E40FE">
        <w:rPr>
          <w:rFonts w:eastAsiaTheme="minorEastAsia" w:hint="eastAsia"/>
          <w:szCs w:val="20"/>
          <w:lang w:eastAsia="zh-CN"/>
        </w:rPr>
        <w:t>wi</w:t>
      </w:r>
      <w:r w:rsidR="00707F75" w:rsidRPr="0060181F">
        <w:rPr>
          <w:rFonts w:eastAsiaTheme="minorEastAsia" w:hint="eastAsia"/>
          <w:szCs w:val="20"/>
          <w:lang w:eastAsia="zh-CN"/>
        </w:rPr>
        <w:t xml:space="preserve">th OCC and reserved resources </w:t>
      </w:r>
      <w:r w:rsidR="004A4A63" w:rsidRPr="004A4A63">
        <w:rPr>
          <w:rFonts w:eastAsiaTheme="minorEastAsia" w:hint="eastAsia"/>
          <w:szCs w:val="20"/>
          <w:lang w:eastAsia="zh-CN"/>
        </w:rPr>
        <w:t xml:space="preserve">in </w:t>
      </w:r>
      <w:proofErr w:type="spellStart"/>
      <w:r w:rsidR="004A4A63" w:rsidRPr="004A4A63">
        <w:rPr>
          <w:rFonts w:eastAsiaTheme="minorEastAsia" w:hint="eastAsia"/>
          <w:szCs w:val="20"/>
          <w:lang w:eastAsia="zh-CN"/>
        </w:rPr>
        <w:t>IoT</w:t>
      </w:r>
      <w:proofErr w:type="spellEnd"/>
      <w:r w:rsidR="004A4A63" w:rsidRPr="004A4A63">
        <w:rPr>
          <w:rFonts w:eastAsiaTheme="minorEastAsia" w:hint="eastAsia"/>
          <w:szCs w:val="20"/>
          <w:lang w:eastAsia="zh-CN"/>
        </w:rPr>
        <w:t xml:space="preserve"> NTN</w:t>
      </w:r>
      <w:r w:rsidR="00707F75" w:rsidRPr="0060181F">
        <w:rPr>
          <w:rFonts w:eastAsiaTheme="minorEastAsia" w:hint="eastAsia"/>
          <w:szCs w:val="20"/>
          <w:lang w:eastAsia="zh-CN"/>
        </w:rPr>
        <w:t xml:space="preserve">. </w:t>
      </w:r>
    </w:p>
    <w:p w:rsidR="003A6623" w:rsidRDefault="003A6623" w:rsidP="002652C5">
      <w:pPr>
        <w:pStyle w:val="a3"/>
        <w:rPr>
          <w:rFonts w:eastAsiaTheme="minorEastAsia"/>
          <w:szCs w:val="20"/>
          <w:lang w:val="en-GB" w:eastAsia="zh-CN"/>
        </w:rPr>
      </w:pPr>
      <w:r w:rsidRPr="003A6623">
        <w:rPr>
          <w:rFonts w:eastAsiaTheme="minorEastAsia"/>
          <w:szCs w:val="20"/>
          <w:lang w:val="en-GB" w:eastAsia="zh-CN"/>
        </w:rPr>
        <w:t>Accordi</w:t>
      </w:r>
      <w:r w:rsidR="004A4A63">
        <w:rPr>
          <w:rFonts w:eastAsiaTheme="minorEastAsia"/>
          <w:szCs w:val="20"/>
          <w:lang w:val="en-GB" w:eastAsia="zh-CN"/>
        </w:rPr>
        <w:t>ng to the current specification</w:t>
      </w:r>
      <w:r w:rsidRPr="003A6623">
        <w:rPr>
          <w:rFonts w:eastAsiaTheme="minorEastAsia"/>
          <w:szCs w:val="20"/>
          <w:lang w:val="en-GB" w:eastAsia="zh-CN"/>
        </w:rPr>
        <w:t>, if an NPUSCH collide</w:t>
      </w:r>
      <w:r>
        <w:rPr>
          <w:rFonts w:eastAsiaTheme="minorEastAsia"/>
          <w:szCs w:val="20"/>
          <w:lang w:val="en-GB" w:eastAsia="zh-CN"/>
        </w:rPr>
        <w:t xml:space="preserve">s with a reserved resource, </w:t>
      </w:r>
      <w:r w:rsidRPr="003A6623">
        <w:rPr>
          <w:rFonts w:eastAsiaTheme="minorEastAsia"/>
          <w:szCs w:val="20"/>
          <w:lang w:val="en-GB" w:eastAsia="zh-CN"/>
        </w:rPr>
        <w:t xml:space="preserve">the NPUSCH shall be </w:t>
      </w:r>
      <w:r>
        <w:rPr>
          <w:rFonts w:eastAsiaTheme="minorEastAsia" w:hint="eastAsia"/>
          <w:szCs w:val="20"/>
          <w:lang w:val="en-GB" w:eastAsia="zh-CN"/>
        </w:rPr>
        <w:t>postponed</w:t>
      </w:r>
      <w:r w:rsidRPr="003A6623">
        <w:rPr>
          <w:rFonts w:eastAsiaTheme="minorEastAsia"/>
          <w:szCs w:val="20"/>
          <w:lang w:val="en-GB" w:eastAsia="zh-CN"/>
        </w:rPr>
        <w:t>. However, each OCC group for the 3.75 kHz SCS NPUSCH with OCC occupies 4 slots</w:t>
      </w:r>
      <w:r>
        <w:rPr>
          <w:rFonts w:eastAsiaTheme="minorEastAsia"/>
          <w:szCs w:val="20"/>
          <w:lang w:val="en-GB" w:eastAsia="zh-CN"/>
        </w:rPr>
        <w:t xml:space="preserve">, equivalent to </w:t>
      </w:r>
      <w:proofErr w:type="gramStart"/>
      <w:r>
        <w:rPr>
          <w:rFonts w:eastAsiaTheme="minorEastAsia"/>
          <w:szCs w:val="20"/>
          <w:lang w:val="en-GB" w:eastAsia="zh-CN"/>
        </w:rPr>
        <w:t>a duration</w:t>
      </w:r>
      <w:proofErr w:type="gramEnd"/>
      <w:r>
        <w:rPr>
          <w:rFonts w:eastAsiaTheme="minorEastAsia"/>
          <w:szCs w:val="20"/>
          <w:lang w:val="en-GB" w:eastAsia="zh-CN"/>
        </w:rPr>
        <w:t xml:space="preserve"> of 8</w:t>
      </w:r>
      <w:r w:rsidRPr="003A6623">
        <w:rPr>
          <w:rFonts w:eastAsiaTheme="minorEastAsia"/>
          <w:szCs w:val="20"/>
          <w:lang w:val="en-GB" w:eastAsia="zh-CN"/>
        </w:rPr>
        <w:t xml:space="preserve">ms, and the first slot </w:t>
      </w:r>
      <w:r>
        <w:rPr>
          <w:rFonts w:eastAsiaTheme="minorEastAsia" w:hint="eastAsia"/>
          <w:szCs w:val="20"/>
          <w:lang w:val="en-GB" w:eastAsia="zh-CN"/>
        </w:rPr>
        <w:t xml:space="preserve">should </w:t>
      </w:r>
      <w:r w:rsidRPr="003A6623">
        <w:rPr>
          <w:rFonts w:eastAsiaTheme="minorEastAsia"/>
          <w:szCs w:val="20"/>
          <w:lang w:val="en-GB" w:eastAsia="zh-CN"/>
        </w:rPr>
        <w:t xml:space="preserve">satisfy the condition of </w:t>
      </w:r>
      <m:oMath>
        <m:d>
          <m:dPr>
            <m:ctrlPr>
              <w:rPr>
                <w:rFonts w:ascii="Cambria Math" w:eastAsia="等线" w:hAnsi="Cambria Math"/>
                <w:i/>
                <w:szCs w:val="20"/>
                <w:lang w:val="en-GB"/>
              </w:rPr>
            </m:ctrlPr>
          </m:dPr>
          <m:e>
            <m:r>
              <w:rPr>
                <w:rFonts w:ascii="Cambria Math" w:eastAsia="等线" w:hAnsi="Cambria Math"/>
                <w:szCs w:val="20"/>
                <w:lang w:val="en-GB" w:eastAsia="zh-CN"/>
              </w:rPr>
              <m:t>5</m:t>
            </m:r>
            <m:sSub>
              <m:sSubPr>
                <m:ctrlPr>
                  <w:rPr>
                    <w:rFonts w:ascii="Cambria Math" w:eastAsia="等线" w:hAnsi="Cambria Math"/>
                    <w:i/>
                    <w:szCs w:val="20"/>
                    <w:lang w:val="en-GB"/>
                  </w:rPr>
                </m:ctrlPr>
              </m:sSubPr>
              <m:e>
                <m:r>
                  <w:rPr>
                    <w:rFonts w:ascii="Cambria Math" w:eastAsia="等线" w:hAnsi="Cambria Math"/>
                    <w:szCs w:val="20"/>
                    <w:lang w:val="en-GB" w:eastAsia="zh-CN"/>
                  </w:rPr>
                  <m:t>n</m:t>
                </m:r>
              </m:e>
              <m:sub>
                <m:r>
                  <m:rPr>
                    <m:nor/>
                  </m:rPr>
                  <w:rPr>
                    <w:rFonts w:ascii="Cambria Math" w:eastAsia="等线" w:hAnsi="Cambria Math"/>
                    <w:szCs w:val="20"/>
                    <w:lang w:val="en-GB" w:eastAsia="zh-CN"/>
                  </w:rPr>
                  <m:t>f</m:t>
                </m:r>
              </m:sub>
            </m:sSub>
            <m:r>
              <w:rPr>
                <w:rFonts w:ascii="Cambria Math" w:eastAsia="等线" w:hAnsi="Cambria Math"/>
                <w:szCs w:val="20"/>
                <w:lang w:val="en-GB" w:eastAsia="zh-CN"/>
              </w:rPr>
              <m:t>+</m:t>
            </m:r>
            <m:sSub>
              <m:sSubPr>
                <m:ctrlPr>
                  <w:rPr>
                    <w:rFonts w:ascii="Cambria Math" w:eastAsia="等线" w:hAnsi="Cambria Math"/>
                    <w:i/>
                    <w:szCs w:val="20"/>
                    <w:lang w:val="en-GB"/>
                  </w:rPr>
                </m:ctrlPr>
              </m:sSubPr>
              <m:e>
                <m:r>
                  <w:rPr>
                    <w:rFonts w:ascii="Cambria Math" w:eastAsia="等线" w:hAnsi="Cambria Math"/>
                    <w:szCs w:val="20"/>
                    <w:lang w:val="en-GB" w:eastAsia="zh-CN"/>
                  </w:rPr>
                  <m:t>n</m:t>
                </m:r>
              </m:e>
              <m:sub>
                <m:r>
                  <m:rPr>
                    <m:nor/>
                  </m:rPr>
                  <w:rPr>
                    <w:rFonts w:ascii="Cambria Math" w:eastAsia="等线" w:hAnsi="Cambria Math"/>
                    <w:szCs w:val="20"/>
                    <w:lang w:val="en-GB" w:eastAsia="zh-CN"/>
                  </w:rPr>
                  <m:t>s</m:t>
                </m:r>
              </m:sub>
            </m:sSub>
          </m:e>
        </m:d>
        <m:r>
          <w:rPr>
            <w:rFonts w:ascii="Cambria Math" w:eastAsia="等线" w:hAnsi="Cambria Math"/>
            <w:szCs w:val="20"/>
            <w:lang w:val="en-GB" w:eastAsia="zh-CN"/>
          </w:rPr>
          <m:t xml:space="preserve"> </m:t>
        </m:r>
        <m:r>
          <m:rPr>
            <m:nor/>
          </m:rPr>
          <w:rPr>
            <w:rFonts w:ascii="Cambria Math" w:eastAsia="等线" w:hAnsi="Cambria Math"/>
            <w:szCs w:val="20"/>
            <w:lang w:val="en-GB" w:eastAsia="zh-CN"/>
          </w:rPr>
          <m:t>mod</m:t>
        </m:r>
        <m:r>
          <w:rPr>
            <w:rFonts w:ascii="Cambria Math" w:eastAsia="等线" w:hAnsi="Cambria Math"/>
            <w:szCs w:val="20"/>
            <w:lang w:val="en-GB" w:eastAsia="zh-CN"/>
          </w:rPr>
          <m:t xml:space="preserve"> 4=0</m:t>
        </m:r>
      </m:oMath>
      <w:r w:rsidRPr="003A6623">
        <w:rPr>
          <w:rFonts w:eastAsiaTheme="minorEastAsia"/>
          <w:szCs w:val="20"/>
          <w:lang w:val="en-GB" w:eastAsia="zh-CN"/>
        </w:rPr>
        <w:t>.</w:t>
      </w:r>
      <w:r w:rsidRPr="003A6623">
        <w:t xml:space="preserve"> </w:t>
      </w:r>
      <w:r w:rsidRPr="003A6623">
        <w:rPr>
          <w:rFonts w:eastAsiaTheme="minorEastAsia"/>
          <w:szCs w:val="20"/>
          <w:lang w:val="en-GB" w:eastAsia="zh-CN"/>
        </w:rPr>
        <w:t xml:space="preserve">For this reason, many companies hold the view that </w:t>
      </w:r>
      <w:r w:rsidR="004A4A63">
        <w:rPr>
          <w:rFonts w:eastAsiaTheme="minorEastAsia" w:hint="eastAsia"/>
          <w:szCs w:val="20"/>
          <w:lang w:val="en-GB" w:eastAsia="zh-CN"/>
        </w:rPr>
        <w:t>the</w:t>
      </w:r>
      <w:r w:rsidRPr="003A6623">
        <w:rPr>
          <w:rFonts w:eastAsiaTheme="minorEastAsia"/>
          <w:szCs w:val="20"/>
          <w:lang w:val="en-GB" w:eastAsia="zh-CN"/>
        </w:rPr>
        <w:t xml:space="preserve"> enhancement is required for the </w:t>
      </w:r>
      <w:r>
        <w:rPr>
          <w:rFonts w:eastAsiaTheme="minorEastAsia" w:hint="eastAsia"/>
          <w:szCs w:val="20"/>
          <w:lang w:val="en-GB" w:eastAsia="zh-CN"/>
        </w:rPr>
        <w:t>postponed situation</w:t>
      </w:r>
      <w:r w:rsidRPr="003A6623">
        <w:rPr>
          <w:rFonts w:eastAsiaTheme="minorEastAsia"/>
          <w:szCs w:val="20"/>
          <w:lang w:val="en-GB" w:eastAsia="zh-CN"/>
        </w:rPr>
        <w:t xml:space="preserve"> caused by the collision between the NPUSCH with OCC and reserved resources</w:t>
      </w:r>
      <w:r w:rsidR="004A4A63">
        <w:rPr>
          <w:rFonts w:eastAsiaTheme="minorEastAsia" w:hint="eastAsia"/>
          <w:szCs w:val="20"/>
          <w:lang w:val="en-GB" w:eastAsia="zh-CN"/>
        </w:rPr>
        <w:t xml:space="preserve"> </w:t>
      </w:r>
      <w:r w:rsidR="004A4A63">
        <w:rPr>
          <w:rFonts w:eastAsiaTheme="minorEastAsia"/>
          <w:szCs w:val="20"/>
          <w:lang w:val="en-GB" w:eastAsia="zh-CN"/>
        </w:rPr>
        <w:fldChar w:fldCharType="begin"/>
      </w:r>
      <w:r w:rsidR="004A4A63">
        <w:rPr>
          <w:rFonts w:eastAsiaTheme="minorEastAsia"/>
          <w:szCs w:val="20"/>
          <w:lang w:val="en-GB" w:eastAsia="zh-CN"/>
        </w:rPr>
        <w:instrText xml:space="preserve"> </w:instrText>
      </w:r>
      <w:r w:rsidR="004A4A63">
        <w:rPr>
          <w:rFonts w:eastAsiaTheme="minorEastAsia" w:hint="eastAsia"/>
          <w:szCs w:val="20"/>
          <w:lang w:val="en-GB" w:eastAsia="zh-CN"/>
        </w:rPr>
        <w:instrText>REF _Ref220679588 \r \h</w:instrText>
      </w:r>
      <w:r w:rsidR="004A4A63">
        <w:rPr>
          <w:rFonts w:eastAsiaTheme="minorEastAsia"/>
          <w:szCs w:val="20"/>
          <w:lang w:val="en-GB" w:eastAsia="zh-CN"/>
        </w:rPr>
        <w:instrText xml:space="preserve"> </w:instrText>
      </w:r>
      <w:r w:rsidR="004A4A63">
        <w:rPr>
          <w:rFonts w:eastAsiaTheme="minorEastAsia"/>
          <w:szCs w:val="20"/>
          <w:lang w:val="en-GB" w:eastAsia="zh-CN"/>
        </w:rPr>
      </w:r>
      <w:r w:rsidR="004A4A63">
        <w:rPr>
          <w:rFonts w:eastAsiaTheme="minorEastAsia"/>
          <w:szCs w:val="20"/>
          <w:lang w:val="en-GB" w:eastAsia="zh-CN"/>
        </w:rPr>
        <w:fldChar w:fldCharType="separate"/>
      </w:r>
      <w:r w:rsidR="004A4A63">
        <w:rPr>
          <w:rFonts w:eastAsiaTheme="minorEastAsia"/>
          <w:szCs w:val="20"/>
          <w:lang w:val="en-GB" w:eastAsia="zh-CN"/>
        </w:rPr>
        <w:t>[2</w:t>
      </w:r>
      <w:proofErr w:type="gramStart"/>
      <w:r w:rsidR="004A4A63">
        <w:rPr>
          <w:rFonts w:eastAsiaTheme="minorEastAsia"/>
          <w:szCs w:val="20"/>
          <w:lang w:val="en-GB" w:eastAsia="zh-CN"/>
        </w:rPr>
        <w:t>]</w:t>
      </w:r>
      <w:proofErr w:type="gramEnd"/>
      <w:r w:rsidR="004A4A63">
        <w:rPr>
          <w:rFonts w:eastAsiaTheme="minorEastAsia"/>
          <w:szCs w:val="20"/>
          <w:lang w:val="en-GB" w:eastAsia="zh-CN"/>
        </w:rPr>
        <w:fldChar w:fldCharType="end"/>
      </w:r>
      <w:r w:rsidR="004A4A63">
        <w:rPr>
          <w:rFonts w:eastAsiaTheme="minorEastAsia"/>
          <w:szCs w:val="20"/>
          <w:lang w:val="en-GB" w:eastAsia="zh-CN"/>
        </w:rPr>
        <w:fldChar w:fldCharType="begin"/>
      </w:r>
      <w:r w:rsidR="004A4A63">
        <w:rPr>
          <w:rFonts w:eastAsiaTheme="minorEastAsia"/>
          <w:szCs w:val="20"/>
          <w:lang w:val="en-GB" w:eastAsia="zh-CN"/>
        </w:rPr>
        <w:instrText xml:space="preserve"> REF _Ref220679591 \r \h </w:instrText>
      </w:r>
      <w:r w:rsidR="004A4A63">
        <w:rPr>
          <w:rFonts w:eastAsiaTheme="minorEastAsia"/>
          <w:szCs w:val="20"/>
          <w:lang w:val="en-GB" w:eastAsia="zh-CN"/>
        </w:rPr>
      </w:r>
      <w:r w:rsidR="004A4A63">
        <w:rPr>
          <w:rFonts w:eastAsiaTheme="minorEastAsia"/>
          <w:szCs w:val="20"/>
          <w:lang w:val="en-GB" w:eastAsia="zh-CN"/>
        </w:rPr>
        <w:fldChar w:fldCharType="separate"/>
      </w:r>
      <w:r w:rsidR="004A4A63">
        <w:rPr>
          <w:rFonts w:eastAsiaTheme="minorEastAsia"/>
          <w:szCs w:val="20"/>
          <w:lang w:val="en-GB" w:eastAsia="zh-CN"/>
        </w:rPr>
        <w:t>[3]</w:t>
      </w:r>
      <w:r w:rsidR="004A4A63">
        <w:rPr>
          <w:rFonts w:eastAsiaTheme="minorEastAsia"/>
          <w:szCs w:val="20"/>
          <w:lang w:val="en-GB" w:eastAsia="zh-CN"/>
        </w:rPr>
        <w:fldChar w:fldCharType="end"/>
      </w:r>
      <w:r w:rsidRPr="003A6623">
        <w:rPr>
          <w:rFonts w:eastAsiaTheme="minorEastAsia"/>
          <w:szCs w:val="20"/>
          <w:lang w:val="en-GB" w:eastAsia="zh-CN"/>
        </w:rPr>
        <w:t xml:space="preserve">. One of the enhancement methods is to </w:t>
      </w:r>
      <w:r>
        <w:rPr>
          <w:rFonts w:eastAsiaTheme="minorEastAsia" w:hint="eastAsia"/>
          <w:szCs w:val="20"/>
          <w:lang w:val="en-GB" w:eastAsia="zh-CN"/>
        </w:rPr>
        <w:t>postpone</w:t>
      </w:r>
      <w:r w:rsidRPr="003A6623">
        <w:rPr>
          <w:rFonts w:eastAsiaTheme="minorEastAsia"/>
          <w:szCs w:val="20"/>
          <w:lang w:val="en-GB" w:eastAsia="zh-CN"/>
        </w:rPr>
        <w:t xml:space="preserve"> the entire OCC group to the next four slots, where the first slot meets the condition of </w:t>
      </w:r>
      <m:oMath>
        <m:d>
          <m:dPr>
            <m:ctrlPr>
              <w:rPr>
                <w:rFonts w:ascii="Cambria Math" w:eastAsia="等线" w:hAnsi="Cambria Math"/>
                <w:i/>
                <w:szCs w:val="20"/>
                <w:lang w:val="en-GB"/>
              </w:rPr>
            </m:ctrlPr>
          </m:dPr>
          <m:e>
            <m:r>
              <w:rPr>
                <w:rFonts w:ascii="Cambria Math" w:eastAsia="等线" w:hAnsi="Cambria Math"/>
                <w:szCs w:val="20"/>
                <w:lang w:val="en-GB" w:eastAsia="zh-CN"/>
              </w:rPr>
              <m:t>5</m:t>
            </m:r>
            <m:sSub>
              <m:sSubPr>
                <m:ctrlPr>
                  <w:rPr>
                    <w:rFonts w:ascii="Cambria Math" w:eastAsia="等线" w:hAnsi="Cambria Math"/>
                    <w:i/>
                    <w:szCs w:val="20"/>
                    <w:lang w:val="en-GB"/>
                  </w:rPr>
                </m:ctrlPr>
              </m:sSubPr>
              <m:e>
                <m:r>
                  <w:rPr>
                    <w:rFonts w:ascii="Cambria Math" w:eastAsia="等线" w:hAnsi="Cambria Math"/>
                    <w:szCs w:val="20"/>
                    <w:lang w:val="en-GB" w:eastAsia="zh-CN"/>
                  </w:rPr>
                  <m:t>n</m:t>
                </m:r>
              </m:e>
              <m:sub>
                <m:r>
                  <m:rPr>
                    <m:nor/>
                  </m:rPr>
                  <w:rPr>
                    <w:rFonts w:ascii="Cambria Math" w:eastAsia="等线" w:hAnsi="Cambria Math"/>
                    <w:szCs w:val="20"/>
                    <w:lang w:val="en-GB" w:eastAsia="zh-CN"/>
                  </w:rPr>
                  <m:t>f</m:t>
                </m:r>
              </m:sub>
            </m:sSub>
            <m:r>
              <w:rPr>
                <w:rFonts w:ascii="Cambria Math" w:eastAsia="等线" w:hAnsi="Cambria Math"/>
                <w:szCs w:val="20"/>
                <w:lang w:val="en-GB" w:eastAsia="zh-CN"/>
              </w:rPr>
              <m:t>+</m:t>
            </m:r>
            <m:sSub>
              <m:sSubPr>
                <m:ctrlPr>
                  <w:rPr>
                    <w:rFonts w:ascii="Cambria Math" w:eastAsia="等线" w:hAnsi="Cambria Math"/>
                    <w:i/>
                    <w:szCs w:val="20"/>
                    <w:lang w:val="en-GB"/>
                  </w:rPr>
                </m:ctrlPr>
              </m:sSubPr>
              <m:e>
                <m:r>
                  <w:rPr>
                    <w:rFonts w:ascii="Cambria Math" w:eastAsia="等线" w:hAnsi="Cambria Math"/>
                    <w:szCs w:val="20"/>
                    <w:lang w:val="en-GB" w:eastAsia="zh-CN"/>
                  </w:rPr>
                  <m:t>n</m:t>
                </m:r>
              </m:e>
              <m:sub>
                <m:r>
                  <m:rPr>
                    <m:nor/>
                  </m:rPr>
                  <w:rPr>
                    <w:rFonts w:ascii="Cambria Math" w:eastAsia="等线" w:hAnsi="Cambria Math"/>
                    <w:szCs w:val="20"/>
                    <w:lang w:val="en-GB" w:eastAsia="zh-CN"/>
                  </w:rPr>
                  <m:t>s</m:t>
                </m:r>
              </m:sub>
            </m:sSub>
          </m:e>
        </m:d>
        <m:r>
          <w:rPr>
            <w:rFonts w:ascii="Cambria Math" w:eastAsia="等线" w:hAnsi="Cambria Math"/>
            <w:szCs w:val="20"/>
            <w:lang w:val="en-GB" w:eastAsia="zh-CN"/>
          </w:rPr>
          <m:t xml:space="preserve"> </m:t>
        </m:r>
        <m:r>
          <m:rPr>
            <m:nor/>
          </m:rPr>
          <w:rPr>
            <w:rFonts w:ascii="Cambria Math" w:eastAsia="等线" w:hAnsi="Cambria Math"/>
            <w:szCs w:val="20"/>
            <w:lang w:val="en-GB" w:eastAsia="zh-CN"/>
          </w:rPr>
          <m:t>mod</m:t>
        </m:r>
        <m:r>
          <w:rPr>
            <w:rFonts w:ascii="Cambria Math" w:eastAsia="等线" w:hAnsi="Cambria Math"/>
            <w:szCs w:val="20"/>
            <w:lang w:val="en-GB" w:eastAsia="zh-CN"/>
          </w:rPr>
          <m:t xml:space="preserve"> 4=0</m:t>
        </m:r>
      </m:oMath>
      <w:r w:rsidRPr="003A6623">
        <w:rPr>
          <w:rFonts w:eastAsiaTheme="minorEastAsia"/>
          <w:szCs w:val="20"/>
          <w:lang w:val="en-GB" w:eastAsia="zh-CN"/>
        </w:rPr>
        <w:t xml:space="preserve"> and does not collide with any reserved resource. Nevertheless, such an enhancement is unnecessary.</w:t>
      </w:r>
    </w:p>
    <w:p w:rsidR="003A6623" w:rsidRDefault="003A6623" w:rsidP="002652C5">
      <w:pPr>
        <w:pStyle w:val="a3"/>
        <w:rPr>
          <w:rFonts w:eastAsiaTheme="minorEastAsia"/>
          <w:szCs w:val="20"/>
          <w:lang w:val="en-GB" w:eastAsia="zh-CN"/>
        </w:rPr>
      </w:pPr>
      <w:r w:rsidRPr="003A6623">
        <w:rPr>
          <w:rFonts w:eastAsiaTheme="minorEastAsia"/>
          <w:szCs w:val="20"/>
          <w:lang w:val="en-GB" w:eastAsia="zh-CN"/>
        </w:rPr>
        <w:t>First</w:t>
      </w:r>
      <w:r w:rsidR="004A4A63">
        <w:rPr>
          <w:rFonts w:eastAsiaTheme="minorEastAsia"/>
          <w:szCs w:val="20"/>
          <w:lang w:val="en-GB" w:eastAsia="zh-CN"/>
        </w:rPr>
        <w:t>, in the existing specification</w:t>
      </w:r>
      <w:r w:rsidRPr="003A6623">
        <w:rPr>
          <w:rFonts w:eastAsiaTheme="minorEastAsia"/>
          <w:szCs w:val="20"/>
          <w:lang w:val="en-GB" w:eastAsia="zh-CN"/>
        </w:rPr>
        <w:t>, the reserved resource period</w:t>
      </w:r>
      <w:r>
        <w:rPr>
          <w:rFonts w:eastAsiaTheme="minorEastAsia" w:hint="eastAsia"/>
          <w:szCs w:val="20"/>
          <w:lang w:val="en-GB" w:eastAsia="zh-CN"/>
        </w:rPr>
        <w:t>s</w:t>
      </w:r>
      <w:r>
        <w:rPr>
          <w:rFonts w:eastAsiaTheme="minorEastAsia"/>
          <w:szCs w:val="20"/>
          <w:lang w:val="en-GB" w:eastAsia="zh-CN"/>
        </w:rPr>
        <w:t xml:space="preserve"> include 10ms, 20ms, 40ms, 80ms and 160ms. Only the 10ms and 20</w:t>
      </w:r>
      <w:r w:rsidRPr="003A6623">
        <w:rPr>
          <w:rFonts w:eastAsiaTheme="minorEastAsia"/>
          <w:szCs w:val="20"/>
          <w:lang w:val="en-GB" w:eastAsia="zh-CN"/>
        </w:rPr>
        <w:t>ms periods fail to meet the requirements for OCC alignment, and at least 60% of the periods are available.</w:t>
      </w:r>
      <w:r w:rsidRPr="003A6623">
        <w:t xml:space="preserve"> </w:t>
      </w:r>
      <w:r w:rsidRPr="003A6623">
        <w:rPr>
          <w:rFonts w:eastAsiaTheme="minorEastAsia"/>
          <w:szCs w:val="20"/>
          <w:lang w:val="en-GB" w:eastAsia="zh-CN"/>
        </w:rPr>
        <w:t>When a co</w:t>
      </w:r>
      <w:r>
        <w:rPr>
          <w:rFonts w:eastAsiaTheme="minorEastAsia"/>
          <w:szCs w:val="20"/>
          <w:lang w:val="en-GB" w:eastAsia="zh-CN"/>
        </w:rPr>
        <w:t xml:space="preserve">llision occurs between the </w:t>
      </w:r>
      <w:proofErr w:type="gramStart"/>
      <w:r>
        <w:rPr>
          <w:rFonts w:eastAsiaTheme="minorEastAsia"/>
          <w:szCs w:val="20"/>
          <w:lang w:val="en-GB" w:eastAsia="zh-CN"/>
        </w:rPr>
        <w:t>3.75</w:t>
      </w:r>
      <w:r w:rsidRPr="003A6623">
        <w:rPr>
          <w:rFonts w:eastAsiaTheme="minorEastAsia"/>
          <w:szCs w:val="20"/>
          <w:lang w:val="en-GB" w:eastAsia="zh-CN"/>
        </w:rPr>
        <w:t>kHz</w:t>
      </w:r>
      <w:proofErr w:type="gramEnd"/>
      <w:r w:rsidRPr="003A6623">
        <w:rPr>
          <w:rFonts w:eastAsiaTheme="minorEastAsia"/>
          <w:szCs w:val="20"/>
          <w:lang w:val="en-GB" w:eastAsia="zh-CN"/>
        </w:rPr>
        <w:t xml:space="preserve"> NPUSCH with OCC and </w:t>
      </w:r>
      <w:r>
        <w:rPr>
          <w:rFonts w:eastAsiaTheme="minorEastAsia" w:hint="eastAsia"/>
          <w:szCs w:val="20"/>
          <w:lang w:val="en-GB" w:eastAsia="zh-CN"/>
        </w:rPr>
        <w:t>the</w:t>
      </w:r>
      <w:r w:rsidRPr="003A6623">
        <w:rPr>
          <w:rFonts w:eastAsiaTheme="minorEastAsia"/>
          <w:szCs w:val="20"/>
          <w:lang w:val="en-GB" w:eastAsia="zh-CN"/>
        </w:rPr>
        <w:t xml:space="preserve"> reserved resource, the network may configure a</w:t>
      </w:r>
      <w:r>
        <w:rPr>
          <w:rFonts w:eastAsiaTheme="minorEastAsia"/>
          <w:szCs w:val="20"/>
          <w:lang w:val="en-GB" w:eastAsia="zh-CN"/>
        </w:rPr>
        <w:t xml:space="preserve"> period that is a multiple of 8</w:t>
      </w:r>
      <w:r w:rsidRPr="003A6623">
        <w:rPr>
          <w:rFonts w:eastAsiaTheme="minorEastAsia"/>
          <w:szCs w:val="20"/>
          <w:lang w:val="en-GB" w:eastAsia="zh-CN"/>
        </w:rPr>
        <w:t>ms. In addition, the network may also configure the size of the reserved resource to be aligned with the OCC group. All these depend on network scheduling, and no modification to the specifications is required.</w:t>
      </w:r>
    </w:p>
    <w:p w:rsidR="003A6623" w:rsidRDefault="003A6623" w:rsidP="002652C5">
      <w:pPr>
        <w:pStyle w:val="a3"/>
        <w:rPr>
          <w:rFonts w:eastAsiaTheme="minorEastAsia"/>
          <w:lang w:eastAsia="zh-CN"/>
        </w:rPr>
      </w:pPr>
      <w:r>
        <w:t xml:space="preserve">Second, </w:t>
      </w:r>
      <w:r>
        <w:rPr>
          <w:rFonts w:eastAsiaTheme="minorEastAsia" w:hint="eastAsia"/>
          <w:lang w:eastAsia="zh-CN"/>
        </w:rPr>
        <w:t>in</w:t>
      </w:r>
      <w:r>
        <w:t xml:space="preserve"> RAN1#123</w:t>
      </w:r>
      <w:r>
        <w:rPr>
          <w:rFonts w:eastAsiaTheme="minorEastAsia" w:hint="eastAsia"/>
          <w:lang w:eastAsia="zh-CN"/>
        </w:rPr>
        <w:t xml:space="preserve"> meeting</w:t>
      </w:r>
      <w:r>
        <w:t xml:space="preserve">, </w:t>
      </w:r>
      <w:r>
        <w:rPr>
          <w:rFonts w:eastAsiaTheme="minorEastAsia" w:hint="eastAsia"/>
          <w:lang w:eastAsia="zh-CN"/>
        </w:rPr>
        <w:t>fully</w:t>
      </w:r>
      <w:r>
        <w:t xml:space="preserve"> discussions were held on whether the segment length with OCC enabled needs to be aligned with the length of the OCC group. Although the segment lengths supported in the existing specifications are {2ms, 4ms, 8ms, 16ms, 32ms, 64ms, 128ms, 256ms}, which can meet the segment requirements when OCC is enabled, some companies still hold the view that </w:t>
      </w:r>
      <w:r>
        <w:rPr>
          <w:rFonts w:eastAsiaTheme="minorEastAsia" w:hint="eastAsia"/>
          <w:lang w:eastAsia="zh-CN"/>
        </w:rPr>
        <w:t>the</w:t>
      </w:r>
      <w:r>
        <w:t xml:space="preserve"> constraint should be added to the specifications</w:t>
      </w:r>
      <w:r>
        <w:rPr>
          <w:rFonts w:eastAsiaTheme="minorEastAsia" w:hint="eastAsia"/>
          <w:lang w:eastAsia="zh-CN"/>
        </w:rPr>
        <w:t xml:space="preserve">, </w:t>
      </w:r>
      <w:r>
        <w:t>i.e., the segment length shall be configured as a multiple of the OCC group length when OCC is enabled.</w:t>
      </w:r>
      <w:r>
        <w:rPr>
          <w:rFonts w:eastAsiaTheme="minorEastAsia" w:hint="eastAsia"/>
          <w:lang w:eastAsia="zh-CN"/>
        </w:rPr>
        <w:t xml:space="preserve"> </w:t>
      </w:r>
      <w:r w:rsidRPr="003A6623">
        <w:rPr>
          <w:rFonts w:eastAsiaTheme="minorEastAsia"/>
          <w:lang w:eastAsia="zh-CN"/>
        </w:rPr>
        <w:t>However, it was ultimately agreed that this issue could be avoided through proper configuration, and the following conclusion was reached</w:t>
      </w:r>
      <w:r w:rsidR="004A4A63">
        <w:rPr>
          <w:rFonts w:eastAsiaTheme="minorEastAsia" w:hint="eastAsia"/>
          <w:lang w:eastAsia="zh-CN"/>
        </w:rPr>
        <w:t xml:space="preserve"> </w:t>
      </w:r>
      <w:r w:rsidR="003F6FD3">
        <w:rPr>
          <w:rFonts w:eastAsiaTheme="minorEastAsia"/>
          <w:lang w:eastAsia="zh-CN"/>
        </w:rPr>
        <w:fldChar w:fldCharType="begin"/>
      </w:r>
      <w:r w:rsidR="003F6FD3">
        <w:rPr>
          <w:rFonts w:eastAsiaTheme="minorEastAsia"/>
          <w:lang w:eastAsia="zh-CN"/>
        </w:rPr>
        <w:instrText xml:space="preserve"> REF _Ref220679554 \n \h </w:instrText>
      </w:r>
      <w:r w:rsidR="003F6FD3">
        <w:rPr>
          <w:rFonts w:eastAsiaTheme="minorEastAsia"/>
          <w:lang w:eastAsia="zh-CN"/>
        </w:rPr>
      </w:r>
      <w:r w:rsidR="003F6FD3">
        <w:rPr>
          <w:rFonts w:eastAsiaTheme="minorEastAsia"/>
          <w:lang w:eastAsia="zh-CN"/>
        </w:rPr>
        <w:fldChar w:fldCharType="separate"/>
      </w:r>
      <w:r w:rsidR="003F6FD3">
        <w:rPr>
          <w:rFonts w:eastAsiaTheme="minorEastAsia"/>
          <w:lang w:eastAsia="zh-CN"/>
        </w:rPr>
        <w:t>[4]</w:t>
      </w:r>
      <w:r w:rsidR="003F6FD3">
        <w:rPr>
          <w:rFonts w:eastAsiaTheme="minorEastAsia"/>
          <w:lang w:eastAsia="zh-CN"/>
        </w:rPr>
        <w:fldChar w:fldCharType="end"/>
      </w:r>
      <w:r w:rsidRPr="003A6623">
        <w:rPr>
          <w:rFonts w:eastAsiaTheme="minorEastAsia"/>
          <w:lang w:eastAsia="zh-CN"/>
        </w:rPr>
        <w:t xml:space="preserve">. Referring to the conclusion of this issue, it can be seen that problems that can be </w:t>
      </w:r>
      <w:r w:rsidR="003F6FD3">
        <w:rPr>
          <w:rFonts w:eastAsiaTheme="minorEastAsia" w:hint="eastAsia"/>
          <w:lang w:eastAsia="zh-CN"/>
        </w:rPr>
        <w:t>avoided</w:t>
      </w:r>
      <w:r w:rsidRPr="003A6623">
        <w:rPr>
          <w:rFonts w:eastAsiaTheme="minorEastAsia"/>
          <w:lang w:eastAsia="zh-CN"/>
        </w:rPr>
        <w:t xml:space="preserve"> </w:t>
      </w:r>
      <w:r w:rsidR="003F6FD3">
        <w:rPr>
          <w:rFonts w:eastAsiaTheme="minorEastAsia" w:hint="eastAsia"/>
          <w:lang w:eastAsia="zh-CN"/>
        </w:rPr>
        <w:t>by</w:t>
      </w:r>
      <w:r w:rsidRPr="003A6623">
        <w:rPr>
          <w:rFonts w:eastAsiaTheme="minorEastAsia"/>
          <w:lang w:eastAsia="zh-CN"/>
        </w:rPr>
        <w:t xml:space="preserve"> network configuration do not need to be resolved by modifying the existing specifications.</w:t>
      </w:r>
    </w:p>
    <w:p w:rsidR="003F6FD3" w:rsidRPr="003A6623" w:rsidRDefault="003F6FD3" w:rsidP="002652C5">
      <w:pPr>
        <w:pStyle w:val="a3"/>
        <w:rPr>
          <w:rFonts w:eastAsiaTheme="minorEastAsia"/>
          <w:szCs w:val="20"/>
          <w:lang w:val="en-GB" w:eastAsia="zh-CN"/>
        </w:rPr>
      </w:pPr>
      <w:r w:rsidRPr="003F6FD3">
        <w:rPr>
          <w:rFonts w:eastAsiaTheme="minorEastAsia"/>
          <w:szCs w:val="20"/>
          <w:lang w:val="en-GB" w:eastAsia="zh-CN"/>
        </w:rPr>
        <w:t>Therefore, optimizing this issue during the maintenance phase is not of high priority, and we prefer not to modify the specifications.</w:t>
      </w:r>
    </w:p>
    <w:tbl>
      <w:tblPr>
        <w:tblStyle w:val="a5"/>
        <w:tblW w:w="0" w:type="auto"/>
        <w:tblLook w:val="04A0" w:firstRow="1" w:lastRow="0" w:firstColumn="1" w:lastColumn="0" w:noHBand="0" w:noVBand="1"/>
      </w:tblPr>
      <w:tblGrid>
        <w:gridCol w:w="9288"/>
      </w:tblGrid>
      <w:tr w:rsidR="00375C5D" w:rsidTr="00375C5D">
        <w:tc>
          <w:tcPr>
            <w:tcW w:w="9288" w:type="dxa"/>
          </w:tcPr>
          <w:p w:rsidR="00375C5D" w:rsidRPr="00375C5D" w:rsidRDefault="00375C5D" w:rsidP="00375C5D">
            <w:pPr>
              <w:pStyle w:val="a3"/>
              <w:rPr>
                <w:rFonts w:eastAsiaTheme="minorEastAsia"/>
                <w:szCs w:val="20"/>
                <w:lang w:val="en-GB" w:eastAsia="zh-CN"/>
              </w:rPr>
            </w:pPr>
            <w:r w:rsidRPr="00375C5D">
              <w:rPr>
                <w:rFonts w:eastAsiaTheme="minorEastAsia"/>
                <w:szCs w:val="20"/>
                <w:lang w:val="en-GB" w:eastAsia="zh-CN"/>
              </w:rPr>
              <w:t>Conclusion</w:t>
            </w:r>
          </w:p>
          <w:p w:rsidR="00375C5D" w:rsidRDefault="00375C5D" w:rsidP="00375C5D">
            <w:pPr>
              <w:pStyle w:val="a3"/>
              <w:rPr>
                <w:rFonts w:eastAsiaTheme="minorEastAsia"/>
                <w:szCs w:val="20"/>
                <w:lang w:val="en-GB" w:eastAsia="zh-CN"/>
              </w:rPr>
            </w:pPr>
            <w:r w:rsidRPr="00375C5D">
              <w:rPr>
                <w:rFonts w:eastAsiaTheme="minorEastAsia"/>
                <w:szCs w:val="20"/>
                <w:lang w:val="en-GB" w:eastAsia="zh-CN"/>
              </w:rPr>
              <w:t>The UE is not</w:t>
            </w:r>
            <w:r w:rsidR="003F6FD3">
              <w:rPr>
                <w:rFonts w:eastAsiaTheme="minorEastAsia"/>
                <w:szCs w:val="20"/>
                <w:lang w:val="en-GB" w:eastAsia="zh-CN"/>
              </w:rPr>
              <w:t xml:space="preserve"> expected to be configured with</w:t>
            </w:r>
            <w:r w:rsidRPr="00375C5D">
              <w:rPr>
                <w:rFonts w:eastAsiaTheme="minorEastAsia"/>
                <w:szCs w:val="20"/>
                <w:lang w:val="en-GB" w:eastAsia="zh-CN"/>
              </w:rPr>
              <w:t xml:space="preserve"> </w:t>
            </w:r>
            <m:oMath>
              <m:sSubSup>
                <m:sSubSupPr>
                  <m:ctrlPr>
                    <w:rPr>
                      <w:rFonts w:ascii="Cambria Math" w:eastAsia="Calibri" w:hAnsi="Cambria Math"/>
                      <w:szCs w:val="20"/>
                      <w:lang w:eastAsia="ko-KR"/>
                    </w:rPr>
                  </m:ctrlPr>
                </m:sSubSupPr>
                <m:e>
                  <m:r>
                    <w:rPr>
                      <w:rFonts w:ascii="Cambria Math" w:eastAsia="Times New Roman" w:hAnsi="Cambria Math"/>
                      <w:szCs w:val="20"/>
                      <w:lang w:eastAsia="ko-KR"/>
                    </w:rPr>
                    <m:t>N</m:t>
                  </m:r>
                </m:e>
                <m:sub>
                  <m:r>
                    <m:rPr>
                      <m:sty m:val="p"/>
                    </m:rPr>
                    <w:rPr>
                      <w:rFonts w:ascii="Cambria Math" w:eastAsia="Times New Roman" w:hAnsi="Cambria Math"/>
                      <w:szCs w:val="20"/>
                      <w:lang w:eastAsia="ko-KR"/>
                    </w:rPr>
                    <m:t>segment</m:t>
                  </m:r>
                </m:sub>
                <m:sup>
                  <m:r>
                    <m:rPr>
                      <m:sty m:val="p"/>
                    </m:rPr>
                    <w:rPr>
                      <w:rFonts w:ascii="Cambria Math" w:eastAsia="Times New Roman" w:hAnsi="Cambria Math"/>
                      <w:szCs w:val="20"/>
                      <w:lang w:eastAsia="ko-KR"/>
                    </w:rPr>
                    <m:t>precompensation</m:t>
                  </m:r>
                </m:sup>
              </m:sSubSup>
            </m:oMath>
            <w:r w:rsidRPr="00375C5D">
              <w:rPr>
                <w:rFonts w:eastAsiaTheme="minorEastAsia"/>
                <w:szCs w:val="20"/>
                <w:lang w:val="en-GB" w:eastAsia="zh-CN"/>
              </w:rPr>
              <w:t xml:space="preserve"> smaller than 8ms and be scheduled to transmit a NPUSCH transmission with 3.75kHz subcarrier spacing with OCC enabled.</w:t>
            </w:r>
          </w:p>
        </w:tc>
      </w:tr>
    </w:tbl>
    <w:p w:rsidR="00D776D5" w:rsidRPr="0060181F" w:rsidRDefault="00D776D5" w:rsidP="002652C5">
      <w:pPr>
        <w:pStyle w:val="a3"/>
        <w:rPr>
          <w:rFonts w:eastAsiaTheme="minorEastAsia"/>
          <w:szCs w:val="20"/>
          <w:lang w:eastAsia="zh-CN"/>
        </w:rPr>
      </w:pPr>
    </w:p>
    <w:p w:rsidR="00610F88" w:rsidRPr="0060181F" w:rsidRDefault="00610F88" w:rsidP="002652C5">
      <w:pPr>
        <w:pStyle w:val="a3"/>
        <w:rPr>
          <w:rFonts w:eastAsiaTheme="minorEastAsia"/>
          <w:szCs w:val="20"/>
          <w:lang w:eastAsia="zh-CN"/>
        </w:rPr>
      </w:pPr>
      <w:bookmarkStart w:id="4" w:name="OLE_LINK21"/>
      <w:r w:rsidRPr="0060181F">
        <w:rPr>
          <w:rFonts w:hint="eastAsia"/>
          <w:b/>
          <w:szCs w:val="20"/>
        </w:rPr>
        <w:t xml:space="preserve">Proposal </w:t>
      </w:r>
      <w:r w:rsidR="001E40FE">
        <w:rPr>
          <w:rFonts w:eastAsiaTheme="minorEastAsia" w:hint="eastAsia"/>
          <w:b/>
          <w:szCs w:val="20"/>
          <w:lang w:eastAsia="zh-CN"/>
        </w:rPr>
        <w:t>1</w:t>
      </w:r>
      <w:r w:rsidRPr="0060181F">
        <w:rPr>
          <w:rFonts w:hint="eastAsia"/>
          <w:b/>
          <w:szCs w:val="20"/>
        </w:rPr>
        <w:t>:</w:t>
      </w:r>
      <w:r w:rsidRPr="0060181F">
        <w:rPr>
          <w:rFonts w:eastAsiaTheme="minorEastAsia" w:hint="eastAsia"/>
          <w:b/>
          <w:szCs w:val="20"/>
          <w:lang w:eastAsia="zh-CN"/>
        </w:rPr>
        <w:t xml:space="preserve"> Prefer no spec changes </w:t>
      </w:r>
      <w:r w:rsidR="003246B7">
        <w:rPr>
          <w:rFonts w:eastAsiaTheme="minorEastAsia" w:hint="eastAsia"/>
          <w:b/>
          <w:szCs w:val="20"/>
          <w:lang w:eastAsia="zh-CN"/>
        </w:rPr>
        <w:t xml:space="preserve">on </w:t>
      </w:r>
      <w:bookmarkStart w:id="5" w:name="OLE_LINK3"/>
      <w:bookmarkStart w:id="6" w:name="OLE_LINK6"/>
      <w:r w:rsidR="003F6FD3">
        <w:rPr>
          <w:rFonts w:eastAsiaTheme="minorEastAsia" w:hint="eastAsia"/>
          <w:b/>
          <w:szCs w:val="20"/>
          <w:lang w:eastAsia="zh-CN"/>
        </w:rPr>
        <w:t xml:space="preserve">the </w:t>
      </w:r>
      <w:r w:rsidR="003F6FD3" w:rsidRPr="003F6FD3">
        <w:rPr>
          <w:rFonts w:eastAsiaTheme="minorEastAsia" w:hint="eastAsia"/>
          <w:b/>
          <w:szCs w:val="20"/>
          <w:lang w:eastAsia="zh-CN"/>
        </w:rPr>
        <w:t xml:space="preserve">collision between </w:t>
      </w:r>
      <w:r w:rsidR="00281FEB">
        <w:rPr>
          <w:rFonts w:eastAsiaTheme="minorEastAsia" w:hint="eastAsia"/>
          <w:b/>
          <w:szCs w:val="20"/>
          <w:lang w:eastAsia="zh-CN"/>
        </w:rPr>
        <w:t xml:space="preserve">the NPUSCH </w:t>
      </w:r>
      <w:r w:rsidR="003F6FD3" w:rsidRPr="003F6FD3">
        <w:rPr>
          <w:rFonts w:eastAsiaTheme="minorEastAsia" w:hint="eastAsia"/>
          <w:b/>
          <w:szCs w:val="20"/>
          <w:lang w:eastAsia="zh-CN"/>
        </w:rPr>
        <w:t>with OCC and reserved resources</w:t>
      </w:r>
      <w:r w:rsidR="00281FEB" w:rsidRPr="00281FEB">
        <w:rPr>
          <w:rFonts w:eastAsiaTheme="minorEastAsia" w:hint="eastAsia"/>
          <w:b/>
          <w:szCs w:val="20"/>
          <w:lang w:eastAsia="zh-CN"/>
        </w:rPr>
        <w:t xml:space="preserve"> </w:t>
      </w:r>
      <w:r w:rsidR="00281FEB">
        <w:rPr>
          <w:rFonts w:eastAsiaTheme="minorEastAsia" w:hint="eastAsia"/>
          <w:b/>
          <w:szCs w:val="20"/>
          <w:lang w:eastAsia="zh-CN"/>
        </w:rPr>
        <w:t xml:space="preserve">in </w:t>
      </w:r>
      <w:proofErr w:type="spellStart"/>
      <w:r w:rsidR="00281FEB" w:rsidRPr="003F6FD3">
        <w:rPr>
          <w:rFonts w:eastAsiaTheme="minorEastAsia" w:hint="eastAsia"/>
          <w:b/>
          <w:szCs w:val="20"/>
          <w:lang w:eastAsia="zh-CN"/>
        </w:rPr>
        <w:t>IoT</w:t>
      </w:r>
      <w:proofErr w:type="spellEnd"/>
      <w:r w:rsidR="00281FEB" w:rsidRPr="003F6FD3">
        <w:rPr>
          <w:rFonts w:eastAsiaTheme="minorEastAsia" w:hint="eastAsia"/>
          <w:b/>
          <w:szCs w:val="20"/>
          <w:lang w:eastAsia="zh-CN"/>
        </w:rPr>
        <w:t xml:space="preserve"> NTN</w:t>
      </w:r>
      <w:bookmarkEnd w:id="5"/>
      <w:bookmarkEnd w:id="6"/>
      <w:r w:rsidR="003F6FD3">
        <w:rPr>
          <w:rFonts w:eastAsiaTheme="minorEastAsia" w:hint="eastAsia"/>
          <w:b/>
          <w:szCs w:val="20"/>
          <w:lang w:eastAsia="zh-CN"/>
        </w:rPr>
        <w:t>.</w:t>
      </w:r>
    </w:p>
    <w:bookmarkEnd w:id="4"/>
    <w:p w:rsidR="00DE1DF2" w:rsidRPr="00F81459" w:rsidRDefault="0090331F" w:rsidP="00BB3E33">
      <w:pPr>
        <w:pStyle w:val="01"/>
        <w:numPr>
          <w:ilvl w:val="0"/>
          <w:numId w:val="1"/>
        </w:numPr>
        <w:tabs>
          <w:tab w:val="num" w:pos="567"/>
        </w:tabs>
        <w:ind w:left="562" w:hanging="562"/>
        <w:rPr>
          <w:rFonts w:ascii="Times New Roman" w:hAnsi="Times New Roman" w:cs="Times New Roman"/>
          <w:b/>
          <w:sz w:val="22"/>
          <w:szCs w:val="22"/>
        </w:rPr>
      </w:pPr>
      <w:r w:rsidRPr="00F81459">
        <w:rPr>
          <w:rFonts w:ascii="Times New Roman" w:hAnsi="Times New Roman" w:cs="Times New Roman"/>
          <w:b/>
          <w:sz w:val="22"/>
          <w:szCs w:val="22"/>
        </w:rPr>
        <w:t>C</w:t>
      </w:r>
      <w:r w:rsidRPr="00F81459">
        <w:rPr>
          <w:rFonts w:ascii="Times New Roman" w:hAnsi="Times New Roman" w:cs="Times New Roman" w:hint="eastAsia"/>
          <w:b/>
          <w:sz w:val="22"/>
          <w:szCs w:val="22"/>
        </w:rPr>
        <w:t xml:space="preserve">onclusion </w:t>
      </w:r>
      <w:r w:rsidR="00DE1DF2" w:rsidRPr="00F81459">
        <w:rPr>
          <w:rFonts w:ascii="Times New Roman" w:hAnsi="Times New Roman" w:cs="Times New Roman"/>
          <w:b/>
          <w:sz w:val="22"/>
          <w:szCs w:val="22"/>
        </w:rPr>
        <w:t xml:space="preserve"> </w:t>
      </w:r>
    </w:p>
    <w:p w:rsidR="006B627D" w:rsidRPr="0060181F" w:rsidRDefault="006B627D" w:rsidP="006B627D">
      <w:pPr>
        <w:pStyle w:val="00Text"/>
        <w:rPr>
          <w:sz w:val="20"/>
          <w:szCs w:val="20"/>
        </w:rPr>
      </w:pPr>
      <w:bookmarkStart w:id="7" w:name="OLE_LINK10"/>
      <w:r w:rsidRPr="0060181F">
        <w:rPr>
          <w:sz w:val="20"/>
          <w:szCs w:val="20"/>
        </w:rPr>
        <w:t xml:space="preserve">In this contribution, we presented </w:t>
      </w:r>
      <w:r w:rsidR="003F6FD3">
        <w:rPr>
          <w:rFonts w:hint="eastAsia"/>
          <w:sz w:val="20"/>
          <w:szCs w:val="20"/>
        </w:rPr>
        <w:t>the following</w:t>
      </w:r>
      <w:r w:rsidR="00D42668">
        <w:rPr>
          <w:sz w:val="20"/>
          <w:szCs w:val="20"/>
        </w:rPr>
        <w:t xml:space="preserve"> proposal for remaining issue</w:t>
      </w:r>
      <w:bookmarkStart w:id="8" w:name="_GoBack"/>
      <w:bookmarkEnd w:id="8"/>
      <w:r w:rsidRPr="0060181F">
        <w:rPr>
          <w:sz w:val="20"/>
          <w:szCs w:val="20"/>
        </w:rPr>
        <w:t xml:space="preserve"> of Rel-1</w:t>
      </w:r>
      <w:r w:rsidRPr="0060181F">
        <w:rPr>
          <w:rFonts w:hint="eastAsia"/>
          <w:sz w:val="20"/>
          <w:szCs w:val="20"/>
        </w:rPr>
        <w:t>9</w:t>
      </w:r>
      <w:r w:rsidRPr="0060181F">
        <w:rPr>
          <w:sz w:val="20"/>
          <w:szCs w:val="20"/>
        </w:rPr>
        <w:t xml:space="preserve"> </w:t>
      </w:r>
      <w:proofErr w:type="spellStart"/>
      <w:r w:rsidRPr="0060181F">
        <w:rPr>
          <w:rFonts w:hint="eastAsia"/>
          <w:sz w:val="20"/>
          <w:szCs w:val="20"/>
        </w:rPr>
        <w:t>IoT</w:t>
      </w:r>
      <w:proofErr w:type="spellEnd"/>
      <w:r w:rsidRPr="0060181F">
        <w:rPr>
          <w:rFonts w:hint="eastAsia"/>
          <w:sz w:val="20"/>
          <w:szCs w:val="20"/>
        </w:rPr>
        <w:t xml:space="preserve"> </w:t>
      </w:r>
      <w:r w:rsidRPr="0060181F">
        <w:rPr>
          <w:sz w:val="20"/>
          <w:szCs w:val="20"/>
        </w:rPr>
        <w:t>NTN:</w:t>
      </w:r>
    </w:p>
    <w:p w:rsidR="00F71017" w:rsidRDefault="00F71017" w:rsidP="00F71017">
      <w:pPr>
        <w:pStyle w:val="a3"/>
        <w:rPr>
          <w:rFonts w:eastAsiaTheme="minorEastAsia"/>
          <w:szCs w:val="20"/>
          <w:lang w:eastAsia="zh-CN"/>
        </w:rPr>
      </w:pPr>
      <w:r>
        <w:rPr>
          <w:b/>
          <w:szCs w:val="20"/>
        </w:rPr>
        <w:lastRenderedPageBreak/>
        <w:t xml:space="preserve">Proposal </w:t>
      </w:r>
      <w:r>
        <w:rPr>
          <w:rFonts w:eastAsiaTheme="minorEastAsia"/>
          <w:b/>
          <w:szCs w:val="20"/>
          <w:lang w:eastAsia="zh-CN"/>
        </w:rPr>
        <w:t>1</w:t>
      </w:r>
      <w:r>
        <w:rPr>
          <w:b/>
          <w:szCs w:val="20"/>
        </w:rPr>
        <w:t>:</w:t>
      </w:r>
      <w:r>
        <w:rPr>
          <w:rFonts w:eastAsiaTheme="minorEastAsia"/>
          <w:b/>
          <w:szCs w:val="20"/>
          <w:lang w:eastAsia="zh-CN"/>
        </w:rPr>
        <w:t xml:space="preserve"> Prefer no spec changes on the collision between the NPUSCH with OCC and reserved resources in </w:t>
      </w:r>
      <w:proofErr w:type="spellStart"/>
      <w:r>
        <w:rPr>
          <w:rFonts w:eastAsiaTheme="minorEastAsia"/>
          <w:b/>
          <w:szCs w:val="20"/>
          <w:lang w:eastAsia="zh-CN"/>
        </w:rPr>
        <w:t>IoT</w:t>
      </w:r>
      <w:proofErr w:type="spellEnd"/>
      <w:r>
        <w:rPr>
          <w:rFonts w:eastAsiaTheme="minorEastAsia"/>
          <w:b/>
          <w:szCs w:val="20"/>
          <w:lang w:eastAsia="zh-CN"/>
        </w:rPr>
        <w:t xml:space="preserve"> NTN.</w:t>
      </w:r>
    </w:p>
    <w:p w:rsidR="003246B7" w:rsidRPr="00F71017" w:rsidRDefault="003246B7" w:rsidP="003246B7">
      <w:pPr>
        <w:pStyle w:val="a3"/>
        <w:rPr>
          <w:rFonts w:eastAsiaTheme="minorEastAsia"/>
          <w:szCs w:val="20"/>
          <w:lang w:eastAsia="zh-CN"/>
        </w:rPr>
      </w:pPr>
    </w:p>
    <w:bookmarkEnd w:id="7"/>
    <w:p w:rsidR="00DE1DF2" w:rsidRPr="00CE4F5D" w:rsidRDefault="00DE1DF2" w:rsidP="008924E9">
      <w:pPr>
        <w:pStyle w:val="01"/>
        <w:numPr>
          <w:ilvl w:val="0"/>
          <w:numId w:val="1"/>
        </w:numPr>
        <w:tabs>
          <w:tab w:val="num" w:pos="567"/>
        </w:tabs>
        <w:ind w:left="562" w:hanging="562"/>
        <w:rPr>
          <w:rFonts w:ascii="Times New Roman" w:hAnsi="Times New Roman" w:cs="Times New Roman"/>
          <w:b/>
          <w:sz w:val="22"/>
          <w:szCs w:val="22"/>
        </w:rPr>
      </w:pPr>
      <w:r w:rsidRPr="00CE4F5D">
        <w:rPr>
          <w:rFonts w:ascii="Times New Roman" w:hAnsi="Times New Roman" w:cs="Times New Roman"/>
          <w:b/>
          <w:sz w:val="22"/>
          <w:szCs w:val="22"/>
        </w:rPr>
        <w:t>Reference</w:t>
      </w:r>
    </w:p>
    <w:p w:rsidR="003F6FD3" w:rsidRPr="003F6FD3" w:rsidRDefault="003F6FD3" w:rsidP="003F6FD3">
      <w:pPr>
        <w:pStyle w:val="a3"/>
        <w:numPr>
          <w:ilvl w:val="0"/>
          <w:numId w:val="20"/>
        </w:numPr>
        <w:snapToGrid w:val="0"/>
        <w:spacing w:beforeLines="50" w:before="120" w:line="268" w:lineRule="auto"/>
        <w:contextualSpacing/>
      </w:pPr>
      <w:bookmarkStart w:id="9" w:name="_Ref220679540"/>
      <w:r w:rsidRPr="009C68A9">
        <w:rPr>
          <w:rFonts w:eastAsia="宋体" w:hint="eastAsia"/>
          <w:lang w:val="en-GB" w:eastAsia="zh-CN"/>
        </w:rPr>
        <w:t>R</w:t>
      </w:r>
      <w:r w:rsidRPr="009C68A9">
        <w:rPr>
          <w:rFonts w:eastAsia="宋体"/>
          <w:lang w:val="en-GB" w:eastAsia="zh-CN"/>
        </w:rPr>
        <w:t>2-2503064</w:t>
      </w:r>
      <w:r>
        <w:rPr>
          <w:rFonts w:eastAsia="宋体"/>
          <w:lang w:val="en-GB" w:eastAsia="zh-CN"/>
        </w:rPr>
        <w:t xml:space="preserve">, </w:t>
      </w:r>
      <w:r w:rsidRPr="00B22CB8">
        <w:rPr>
          <w:rFonts w:eastAsia="宋体"/>
          <w:lang w:val="en-GB" w:eastAsia="zh-CN"/>
        </w:rPr>
        <w:t>Reply LS on NR NB-</w:t>
      </w:r>
      <w:proofErr w:type="spellStart"/>
      <w:r w:rsidRPr="00B22CB8">
        <w:rPr>
          <w:rFonts w:eastAsia="宋体"/>
          <w:lang w:val="en-GB" w:eastAsia="zh-CN"/>
        </w:rPr>
        <w:t>IoT</w:t>
      </w:r>
      <w:proofErr w:type="spellEnd"/>
      <w:r w:rsidRPr="00B22CB8">
        <w:rPr>
          <w:rFonts w:eastAsia="宋体"/>
          <w:lang w:val="en-GB" w:eastAsia="zh-CN"/>
        </w:rPr>
        <w:t xml:space="preserve"> in-band operation</w:t>
      </w:r>
      <w:r>
        <w:rPr>
          <w:rFonts w:eastAsia="宋体"/>
          <w:lang w:val="en-GB" w:eastAsia="zh-CN"/>
        </w:rPr>
        <w:t xml:space="preserve">, </w:t>
      </w:r>
      <w:r w:rsidRPr="00511EC0">
        <w:rPr>
          <w:rFonts w:eastAsiaTheme="minorEastAsia"/>
          <w:lang w:eastAsia="zh-CN"/>
        </w:rPr>
        <w:t>3GPP TSG RAN WG</w:t>
      </w:r>
      <w:r>
        <w:rPr>
          <w:rFonts w:eastAsiaTheme="minorEastAsia"/>
          <w:lang w:eastAsia="zh-CN"/>
        </w:rPr>
        <w:t>2</w:t>
      </w:r>
      <w:r w:rsidRPr="00511EC0">
        <w:rPr>
          <w:rFonts w:eastAsiaTheme="minorEastAsia"/>
          <w:lang w:eastAsia="zh-CN"/>
        </w:rPr>
        <w:t xml:space="preserve"> #12</w:t>
      </w:r>
      <w:r>
        <w:rPr>
          <w:rFonts w:eastAsiaTheme="minorEastAsia"/>
          <w:lang w:eastAsia="zh-CN"/>
        </w:rPr>
        <w:t>9bis</w:t>
      </w:r>
      <w:r w:rsidRPr="00511EC0">
        <w:rPr>
          <w:rFonts w:eastAsiaTheme="minorEastAsia"/>
          <w:lang w:eastAsia="zh-CN"/>
        </w:rPr>
        <w:t xml:space="preserve">, </w:t>
      </w:r>
      <w:r w:rsidRPr="00B22CB8">
        <w:rPr>
          <w:rFonts w:eastAsiaTheme="minorEastAsia"/>
          <w:lang w:eastAsia="zh-CN"/>
        </w:rPr>
        <w:t>7 – 11 April 2025</w:t>
      </w:r>
      <w:r>
        <w:rPr>
          <w:rFonts w:eastAsiaTheme="minorEastAsia"/>
          <w:lang w:eastAsia="zh-CN"/>
        </w:rPr>
        <w:t>.</w:t>
      </w:r>
      <w:bookmarkEnd w:id="9"/>
    </w:p>
    <w:p w:rsidR="003F6FD3" w:rsidRPr="003F6FD3" w:rsidRDefault="003F6FD3" w:rsidP="003F6FD3">
      <w:pPr>
        <w:pStyle w:val="a3"/>
        <w:numPr>
          <w:ilvl w:val="0"/>
          <w:numId w:val="20"/>
        </w:numPr>
        <w:snapToGrid w:val="0"/>
        <w:spacing w:beforeLines="50" w:before="120" w:line="268" w:lineRule="auto"/>
        <w:contextualSpacing/>
        <w:rPr>
          <w:rFonts w:eastAsia="宋体"/>
          <w:lang w:val="en-GB" w:eastAsia="zh-CN"/>
        </w:rPr>
      </w:pPr>
      <w:bookmarkStart w:id="10" w:name="_Ref220679588"/>
      <w:r w:rsidRPr="003F6FD3">
        <w:rPr>
          <w:rFonts w:eastAsia="宋体"/>
          <w:lang w:val="en-GB" w:eastAsia="zh-CN"/>
        </w:rPr>
        <w:t>R1-2508413</w:t>
      </w:r>
      <w:r w:rsidRPr="003F6FD3">
        <w:rPr>
          <w:rFonts w:eastAsia="宋体" w:hint="eastAsia"/>
          <w:lang w:val="en-GB" w:eastAsia="zh-CN"/>
        </w:rPr>
        <w:t xml:space="preserve">, </w:t>
      </w:r>
      <w:r w:rsidRPr="003F6FD3">
        <w:rPr>
          <w:rFonts w:eastAsia="宋体"/>
          <w:lang w:val="en-GB" w:eastAsia="zh-CN"/>
        </w:rPr>
        <w:t>Maintenance on Rel-19 IoT NTN</w:t>
      </w:r>
      <w:r w:rsidRPr="003F6FD3">
        <w:rPr>
          <w:rFonts w:eastAsia="宋体" w:hint="eastAsia"/>
          <w:lang w:val="en-GB" w:eastAsia="zh-CN"/>
        </w:rPr>
        <w:t>, vivo</w:t>
      </w:r>
      <w:bookmarkEnd w:id="10"/>
    </w:p>
    <w:p w:rsidR="003F6FD3" w:rsidRDefault="003F6FD3" w:rsidP="003F6FD3">
      <w:pPr>
        <w:pStyle w:val="a3"/>
        <w:numPr>
          <w:ilvl w:val="0"/>
          <w:numId w:val="20"/>
        </w:numPr>
        <w:snapToGrid w:val="0"/>
        <w:spacing w:beforeLines="50" w:before="120" w:line="268" w:lineRule="auto"/>
        <w:contextualSpacing/>
        <w:rPr>
          <w:rFonts w:eastAsia="宋体"/>
          <w:lang w:val="en-GB" w:eastAsia="zh-CN"/>
        </w:rPr>
      </w:pPr>
      <w:bookmarkStart w:id="11" w:name="_Ref220679591"/>
      <w:r w:rsidRPr="003F6FD3">
        <w:rPr>
          <w:rFonts w:eastAsia="宋体"/>
          <w:lang w:val="en-GB" w:eastAsia="zh-CN"/>
        </w:rPr>
        <w:t>R1-2508488</w:t>
      </w:r>
      <w:r w:rsidRPr="003F6FD3">
        <w:rPr>
          <w:rFonts w:eastAsia="宋体" w:hint="eastAsia"/>
          <w:lang w:val="en-GB" w:eastAsia="zh-CN"/>
        </w:rPr>
        <w:t xml:space="preserve">, </w:t>
      </w:r>
      <w:r w:rsidRPr="003F6FD3">
        <w:rPr>
          <w:rFonts w:eastAsia="宋体"/>
          <w:lang w:val="en-GB" w:eastAsia="zh-CN"/>
        </w:rPr>
        <w:t xml:space="preserve">Maintenance on Rel-19 </w:t>
      </w:r>
      <w:proofErr w:type="spellStart"/>
      <w:r w:rsidRPr="003F6FD3">
        <w:rPr>
          <w:rFonts w:eastAsia="宋体"/>
          <w:lang w:val="en-GB" w:eastAsia="zh-CN"/>
        </w:rPr>
        <w:t>IoT</w:t>
      </w:r>
      <w:proofErr w:type="spellEnd"/>
      <w:r w:rsidRPr="003F6FD3">
        <w:rPr>
          <w:rFonts w:eastAsia="宋体"/>
          <w:lang w:val="en-GB" w:eastAsia="zh-CN"/>
        </w:rPr>
        <w:t xml:space="preserve"> NTN</w:t>
      </w:r>
      <w:r w:rsidRPr="003F6FD3">
        <w:rPr>
          <w:rFonts w:eastAsia="宋体" w:hint="eastAsia"/>
          <w:lang w:val="en-GB" w:eastAsia="zh-CN"/>
        </w:rPr>
        <w:t xml:space="preserve">, </w:t>
      </w:r>
      <w:r w:rsidRPr="003F6FD3">
        <w:rPr>
          <w:rFonts w:eastAsia="宋体"/>
          <w:lang w:val="en-GB" w:eastAsia="zh-CN"/>
        </w:rPr>
        <w:t xml:space="preserve">Huawei, </w:t>
      </w:r>
      <w:proofErr w:type="spellStart"/>
      <w:r w:rsidRPr="003F6FD3">
        <w:rPr>
          <w:rFonts w:eastAsia="宋体"/>
          <w:lang w:val="en-GB" w:eastAsia="zh-CN"/>
        </w:rPr>
        <w:t>HiSilicon</w:t>
      </w:r>
      <w:bookmarkEnd w:id="11"/>
      <w:proofErr w:type="spellEnd"/>
    </w:p>
    <w:p w:rsidR="003F6FD3" w:rsidRPr="003F6FD3" w:rsidRDefault="003F6FD3" w:rsidP="003F6FD3">
      <w:pPr>
        <w:pStyle w:val="a3"/>
        <w:numPr>
          <w:ilvl w:val="0"/>
          <w:numId w:val="20"/>
        </w:numPr>
        <w:snapToGrid w:val="0"/>
        <w:spacing w:beforeLines="50" w:before="120" w:line="268" w:lineRule="auto"/>
        <w:contextualSpacing/>
        <w:rPr>
          <w:rFonts w:eastAsia="宋体"/>
          <w:lang w:val="en-GB" w:eastAsia="zh-CN"/>
        </w:rPr>
      </w:pPr>
      <w:bookmarkStart w:id="12" w:name="_Ref220679554"/>
      <w:r w:rsidRPr="003F6FD3">
        <w:rPr>
          <w:rFonts w:eastAsia="宋体"/>
          <w:lang w:val="en-GB" w:eastAsia="zh-CN"/>
        </w:rPr>
        <w:t>R1-250</w:t>
      </w:r>
      <w:r w:rsidRPr="003F6FD3">
        <w:rPr>
          <w:rFonts w:eastAsia="宋体" w:hint="eastAsia"/>
          <w:lang w:val="en-GB" w:eastAsia="zh-CN"/>
        </w:rPr>
        <w:t>9448,</w:t>
      </w:r>
      <w:r w:rsidRPr="003F6FD3">
        <w:rPr>
          <w:rFonts w:eastAsia="宋体"/>
          <w:lang w:val="en-GB" w:eastAsia="zh-CN"/>
        </w:rPr>
        <w:tab/>
        <w:t>Session notes for 8.7 (Maintenance on Non-Terrestrial Networks (NTN) for NR Phase 3, Internet of Things (</w:t>
      </w:r>
      <w:proofErr w:type="spellStart"/>
      <w:r w:rsidRPr="003F6FD3">
        <w:rPr>
          <w:rFonts w:eastAsia="宋体"/>
          <w:lang w:val="en-GB" w:eastAsia="zh-CN"/>
        </w:rPr>
        <w:t>IoT</w:t>
      </w:r>
      <w:proofErr w:type="spellEnd"/>
      <w:r w:rsidRPr="003F6FD3">
        <w:rPr>
          <w:rFonts w:eastAsia="宋体"/>
          <w:lang w:val="en-GB" w:eastAsia="zh-CN"/>
        </w:rPr>
        <w:t xml:space="preserve">) Phase 3, and </w:t>
      </w:r>
      <w:proofErr w:type="spellStart"/>
      <w:r w:rsidRPr="003F6FD3">
        <w:rPr>
          <w:rFonts w:eastAsia="宋体"/>
          <w:lang w:val="en-GB" w:eastAsia="zh-CN"/>
        </w:rPr>
        <w:t>IoT</w:t>
      </w:r>
      <w:proofErr w:type="spellEnd"/>
      <w:r w:rsidRPr="003F6FD3">
        <w:rPr>
          <w:rFonts w:eastAsia="宋体"/>
          <w:lang w:val="en-GB" w:eastAsia="zh-CN"/>
        </w:rPr>
        <w:t>-NTN TDD mode)</w:t>
      </w:r>
      <w:r w:rsidRPr="003F6FD3">
        <w:rPr>
          <w:rFonts w:eastAsia="宋体"/>
          <w:lang w:val="en-GB" w:eastAsia="zh-CN"/>
        </w:rPr>
        <w:tab/>
        <w:t>Ad-Hoc Chair (Huawei)</w:t>
      </w:r>
      <w:bookmarkEnd w:id="12"/>
      <w:r w:rsidRPr="003F6FD3">
        <w:rPr>
          <w:rFonts w:eastAsia="宋体" w:hint="eastAsia"/>
          <w:lang w:val="en-GB" w:eastAsia="zh-CN"/>
        </w:rPr>
        <w:t xml:space="preserve"> </w:t>
      </w:r>
    </w:p>
    <w:p w:rsidR="003F6FD3" w:rsidRPr="003F6FD3" w:rsidRDefault="003F6FD3" w:rsidP="003F6FD3">
      <w:pPr>
        <w:pStyle w:val="a3"/>
        <w:snapToGrid w:val="0"/>
        <w:spacing w:beforeLines="50" w:before="120" w:line="268" w:lineRule="auto"/>
        <w:contextualSpacing/>
        <w:rPr>
          <w:rFonts w:eastAsia="宋体"/>
          <w:lang w:val="en-GB" w:eastAsia="zh-CN"/>
        </w:rPr>
      </w:pPr>
    </w:p>
    <w:p w:rsidR="003F6FD3" w:rsidRPr="0060181F" w:rsidRDefault="003F6FD3">
      <w:pPr>
        <w:rPr>
          <w:rFonts w:eastAsiaTheme="minorEastAsia"/>
          <w:szCs w:val="20"/>
          <w:lang w:val="it-IT" w:eastAsia="zh-CN"/>
        </w:rPr>
      </w:pPr>
    </w:p>
    <w:sectPr w:rsidR="003F6FD3" w:rsidRPr="0060181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A92" w:rsidRDefault="00B63A92">
      <w:r>
        <w:separator/>
      </w:r>
    </w:p>
  </w:endnote>
  <w:endnote w:type="continuationSeparator" w:id="0">
    <w:p w:rsidR="00B63A92" w:rsidRDefault="00B6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A92" w:rsidRDefault="00B63A92">
      <w:r>
        <w:separator/>
      </w:r>
    </w:p>
  </w:footnote>
  <w:footnote w:type="continuationSeparator" w:id="0">
    <w:p w:rsidR="00B63A92" w:rsidRDefault="00B63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5D0" w:rsidRDefault="004B05D0">
    <w:pPr>
      <w:pStyle w:val="a4"/>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2ACB7F7"/>
    <w:multiLevelType w:val="singleLevel"/>
    <w:tmpl w:val="02ACB7F7"/>
    <w:lvl w:ilvl="0">
      <w:start w:val="1"/>
      <w:numFmt w:val="decimal"/>
      <w:suff w:val="space"/>
      <w:lvlText w:val="[%1]"/>
      <w:lvlJc w:val="left"/>
    </w:lvl>
  </w:abstractNum>
  <w:abstractNum w:abstractNumId="2">
    <w:nsid w:val="0B590D1D"/>
    <w:multiLevelType w:val="hybridMultilevel"/>
    <w:tmpl w:val="AD24DD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DB20584"/>
    <w:multiLevelType w:val="multilevel"/>
    <w:tmpl w:val="3DB2058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9A5EEC"/>
    <w:multiLevelType w:val="hybridMultilevel"/>
    <w:tmpl w:val="AA762576"/>
    <w:lvl w:ilvl="0" w:tplc="032C12D4">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8">
    <w:nsid w:val="7BED18BC"/>
    <w:multiLevelType w:val="multilevel"/>
    <w:tmpl w:val="7826E8A0"/>
    <w:lvl w:ilvl="0">
      <w:start w:val="1"/>
      <w:numFmt w:val="decimal"/>
      <w:pStyle w:val="1"/>
      <w:lvlText w:val="%1."/>
      <w:lvlJc w:val="left"/>
      <w:pPr>
        <w:tabs>
          <w:tab w:val="left" w:pos="1985"/>
        </w:tabs>
        <w:ind w:left="1985" w:hanging="567"/>
      </w:pPr>
      <w:rPr>
        <w:rFonts w:hint="default"/>
        <w:u w:val="none"/>
        <w:lang w:val="en-GB"/>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9">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1"/>
  </w:num>
  <w:num w:numId="3">
    <w:abstractNumId w:val="6"/>
  </w:num>
  <w:num w:numId="4">
    <w:abstractNumId w:val="3"/>
  </w:num>
  <w:num w:numId="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2"/>
  </w:num>
  <w:num w:numId="7">
    <w:abstractNumId w:val="5"/>
  </w:num>
  <w:num w:numId="8">
    <w:abstractNumId w:val="8"/>
  </w:num>
  <w:num w:numId="9">
    <w:abstractNumId w:val="4"/>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DF2"/>
    <w:rsid w:val="000461E5"/>
    <w:rsid w:val="00046977"/>
    <w:rsid w:val="00082AA2"/>
    <w:rsid w:val="000A566D"/>
    <w:rsid w:val="000A680D"/>
    <w:rsid w:val="000E13C9"/>
    <w:rsid w:val="000E634F"/>
    <w:rsid w:val="00123490"/>
    <w:rsid w:val="0014034C"/>
    <w:rsid w:val="0018139E"/>
    <w:rsid w:val="00181A2E"/>
    <w:rsid w:val="00183634"/>
    <w:rsid w:val="001C2766"/>
    <w:rsid w:val="001E40FE"/>
    <w:rsid w:val="001F034F"/>
    <w:rsid w:val="002007BB"/>
    <w:rsid w:val="00242123"/>
    <w:rsid w:val="002652C5"/>
    <w:rsid w:val="00265F80"/>
    <w:rsid w:val="002758ED"/>
    <w:rsid w:val="00281FEB"/>
    <w:rsid w:val="00287C2D"/>
    <w:rsid w:val="0029303B"/>
    <w:rsid w:val="002E6FA1"/>
    <w:rsid w:val="003246B7"/>
    <w:rsid w:val="00340687"/>
    <w:rsid w:val="00345E25"/>
    <w:rsid w:val="003470BA"/>
    <w:rsid w:val="00371F4B"/>
    <w:rsid w:val="00375C5D"/>
    <w:rsid w:val="00387D5D"/>
    <w:rsid w:val="003A2309"/>
    <w:rsid w:val="003A6623"/>
    <w:rsid w:val="003B0058"/>
    <w:rsid w:val="003C5564"/>
    <w:rsid w:val="003D2F77"/>
    <w:rsid w:val="003F6FD3"/>
    <w:rsid w:val="00407773"/>
    <w:rsid w:val="004115E3"/>
    <w:rsid w:val="00447360"/>
    <w:rsid w:val="004574A5"/>
    <w:rsid w:val="00470ED6"/>
    <w:rsid w:val="00471635"/>
    <w:rsid w:val="004A4A63"/>
    <w:rsid w:val="004A65CC"/>
    <w:rsid w:val="004B05D0"/>
    <w:rsid w:val="004C409F"/>
    <w:rsid w:val="004E0812"/>
    <w:rsid w:val="00522C81"/>
    <w:rsid w:val="00525591"/>
    <w:rsid w:val="00547159"/>
    <w:rsid w:val="005A57B0"/>
    <w:rsid w:val="005C3B95"/>
    <w:rsid w:val="005F39B7"/>
    <w:rsid w:val="0060181F"/>
    <w:rsid w:val="00610F88"/>
    <w:rsid w:val="00611D35"/>
    <w:rsid w:val="00612AC4"/>
    <w:rsid w:val="00622966"/>
    <w:rsid w:val="006459CD"/>
    <w:rsid w:val="006647A5"/>
    <w:rsid w:val="00697992"/>
    <w:rsid w:val="006A2EAD"/>
    <w:rsid w:val="006B2F8B"/>
    <w:rsid w:val="006B627D"/>
    <w:rsid w:val="00707F75"/>
    <w:rsid w:val="0072240E"/>
    <w:rsid w:val="007440FD"/>
    <w:rsid w:val="00746CA9"/>
    <w:rsid w:val="007612D9"/>
    <w:rsid w:val="00784B41"/>
    <w:rsid w:val="00786F91"/>
    <w:rsid w:val="00792710"/>
    <w:rsid w:val="007A3CDE"/>
    <w:rsid w:val="007A5757"/>
    <w:rsid w:val="007B7FBE"/>
    <w:rsid w:val="007D3804"/>
    <w:rsid w:val="007F6F97"/>
    <w:rsid w:val="00882162"/>
    <w:rsid w:val="00891731"/>
    <w:rsid w:val="008924E9"/>
    <w:rsid w:val="008D1DB1"/>
    <w:rsid w:val="008D4408"/>
    <w:rsid w:val="008E486A"/>
    <w:rsid w:val="008E6E9C"/>
    <w:rsid w:val="008F3939"/>
    <w:rsid w:val="0090331F"/>
    <w:rsid w:val="00957822"/>
    <w:rsid w:val="00981EC7"/>
    <w:rsid w:val="00985012"/>
    <w:rsid w:val="00A316AD"/>
    <w:rsid w:val="00A52DAB"/>
    <w:rsid w:val="00A969E6"/>
    <w:rsid w:val="00AC4168"/>
    <w:rsid w:val="00AD3E71"/>
    <w:rsid w:val="00B137EF"/>
    <w:rsid w:val="00B63A92"/>
    <w:rsid w:val="00B70E2A"/>
    <w:rsid w:val="00B864DF"/>
    <w:rsid w:val="00BB3E33"/>
    <w:rsid w:val="00BC0212"/>
    <w:rsid w:val="00BF7A46"/>
    <w:rsid w:val="00BF7DA2"/>
    <w:rsid w:val="00C359CD"/>
    <w:rsid w:val="00C4629E"/>
    <w:rsid w:val="00C47A4C"/>
    <w:rsid w:val="00C51761"/>
    <w:rsid w:val="00C92452"/>
    <w:rsid w:val="00CC4D2C"/>
    <w:rsid w:val="00CE4F5D"/>
    <w:rsid w:val="00D02C19"/>
    <w:rsid w:val="00D043AA"/>
    <w:rsid w:val="00D42668"/>
    <w:rsid w:val="00D714A7"/>
    <w:rsid w:val="00D776D5"/>
    <w:rsid w:val="00D828BB"/>
    <w:rsid w:val="00D94D1F"/>
    <w:rsid w:val="00D978D3"/>
    <w:rsid w:val="00DB3C58"/>
    <w:rsid w:val="00DE1DF2"/>
    <w:rsid w:val="00E47F91"/>
    <w:rsid w:val="00E550FC"/>
    <w:rsid w:val="00E620F2"/>
    <w:rsid w:val="00E62C0D"/>
    <w:rsid w:val="00E81073"/>
    <w:rsid w:val="00E85F3C"/>
    <w:rsid w:val="00E91F9A"/>
    <w:rsid w:val="00EF4B88"/>
    <w:rsid w:val="00F60480"/>
    <w:rsid w:val="00F71017"/>
    <w:rsid w:val="00F7728A"/>
    <w:rsid w:val="00F81459"/>
    <w:rsid w:val="00F8256B"/>
    <w:rsid w:val="00F827EC"/>
    <w:rsid w:val="00F82AF6"/>
    <w:rsid w:val="00FA75E2"/>
    <w:rsid w:val="00FC17DA"/>
    <w:rsid w:val="00FC1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F2"/>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DE1DF2"/>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1"/>
    <w:next w:val="a"/>
    <w:link w:val="2Char"/>
    <w:qFormat/>
    <w:rsid w:val="00DE1DF2"/>
    <w:pPr>
      <w:numPr>
        <w:ilvl w:val="1"/>
      </w:numPr>
      <w:outlineLvl w:val="1"/>
    </w:pPr>
    <w:rPr>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qFormat/>
    <w:rsid w:val="00DE1DF2"/>
    <w:pPr>
      <w:numPr>
        <w:ilvl w:val="2"/>
      </w:numPr>
      <w:outlineLvl w:val="2"/>
    </w:pPr>
    <w:rPr>
      <w:rFonts w:ascii="Arial" w:hAnsi="Arial"/>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3"/>
    <w:next w:val="a"/>
    <w:link w:val="4Char"/>
    <w:qFormat/>
    <w:rsid w:val="00DE1DF2"/>
    <w:pPr>
      <w:numPr>
        <w:ilvl w:val="3"/>
      </w:numP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DE1DF2"/>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DE1DF2"/>
    <w:rPr>
      <w:rFonts w:ascii="Helvetica" w:eastAsia="MS Mincho" w:hAnsi="Helvetica" w:cs="Arial"/>
      <w:b/>
      <w:bCs/>
      <w:iCs/>
      <w:kern w:val="32"/>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E1DF2"/>
    <w:rPr>
      <w:rFonts w:ascii="Arial" w:eastAsia="MS Mincho" w:hAnsi="Arial" w:cs="Arial"/>
      <w:b/>
      <w:bCs/>
      <w:iCs/>
      <w:kern w:val="32"/>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E1DF2"/>
    <w:rPr>
      <w:rFonts w:ascii="Arial" w:eastAsia="MS Mincho" w:hAnsi="Arial" w:cs="Arial"/>
      <w:b/>
      <w:bCs/>
      <w:iCs/>
      <w:kern w:val="32"/>
      <w:sz w:val="28"/>
      <w:szCs w:val="28"/>
      <w:lang w:eastAsia="en-US"/>
    </w:rPr>
  </w:style>
  <w:style w:type="paragraph" w:styleId="a3">
    <w:name w:val="Body Text"/>
    <w:basedOn w:val="a"/>
    <w:link w:val="Char"/>
    <w:qFormat/>
    <w:rsid w:val="00DE1DF2"/>
    <w:pPr>
      <w:spacing w:after="120"/>
      <w:jc w:val="both"/>
    </w:pPr>
    <w:rPr>
      <w:rFonts w:eastAsia="MS Mincho"/>
    </w:rPr>
  </w:style>
  <w:style w:type="character" w:customStyle="1" w:styleId="Char">
    <w:name w:val="正文文本 Char"/>
    <w:basedOn w:val="a0"/>
    <w:link w:val="a3"/>
    <w:qFormat/>
    <w:rsid w:val="00DE1DF2"/>
    <w:rPr>
      <w:rFonts w:ascii="Times New Roman" w:eastAsia="MS Mincho" w:hAnsi="Times New Roman" w:cs="Times New Roman"/>
      <w:kern w:val="0"/>
      <w:sz w:val="20"/>
      <w:szCs w:val="24"/>
      <w:lang w:eastAsia="en-US"/>
    </w:rPr>
  </w:style>
  <w:style w:type="paragraph" w:styleId="a4">
    <w:name w:val="header"/>
    <w:basedOn w:val="a"/>
    <w:link w:val="Char0"/>
    <w:qFormat/>
    <w:rsid w:val="00DE1DF2"/>
    <w:pPr>
      <w:tabs>
        <w:tab w:val="center" w:pos="4536"/>
        <w:tab w:val="right" w:pos="9072"/>
      </w:tabs>
    </w:pPr>
    <w:rPr>
      <w:rFonts w:ascii="Arial" w:eastAsia="MS Mincho" w:hAnsi="Arial"/>
      <w:b/>
    </w:rPr>
  </w:style>
  <w:style w:type="character" w:customStyle="1" w:styleId="Char0">
    <w:name w:val="页眉 Char"/>
    <w:basedOn w:val="a0"/>
    <w:link w:val="a4"/>
    <w:qFormat/>
    <w:rsid w:val="00DE1DF2"/>
    <w:rPr>
      <w:rFonts w:ascii="Arial" w:eastAsia="MS Mincho" w:hAnsi="Arial" w:cs="Times New Roman"/>
      <w:b/>
      <w:kern w:val="0"/>
      <w:sz w:val="20"/>
      <w:szCs w:val="24"/>
      <w:lang w:eastAsia="en-US"/>
    </w:rPr>
  </w:style>
  <w:style w:type="table" w:styleId="a5">
    <w:name w:val="Table Grid"/>
    <w:basedOn w:val="a1"/>
    <w:uiPriority w:val="39"/>
    <w:qFormat/>
    <w:rsid w:val="00DE1DF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Char1"/>
    <w:qFormat/>
    <w:rsid w:val="00DE1DF2"/>
    <w:pPr>
      <w:spacing w:after="180"/>
      <w:ind w:left="568" w:hanging="284"/>
    </w:pPr>
    <w:rPr>
      <w:rFonts w:eastAsia="宋体"/>
      <w:szCs w:val="20"/>
      <w:lang w:val="en-GB"/>
    </w:rPr>
  </w:style>
  <w:style w:type="character" w:customStyle="1" w:styleId="B1Char1">
    <w:name w:val="B1 Char1"/>
    <w:link w:val="B1"/>
    <w:qFormat/>
    <w:rsid w:val="00DE1DF2"/>
    <w:rPr>
      <w:rFonts w:ascii="Times New Roman" w:eastAsia="宋体" w:hAnsi="Times New Roman" w:cs="Times New Roman"/>
      <w:kern w:val="0"/>
      <w:sz w:val="20"/>
      <w:szCs w:val="20"/>
      <w:lang w:val="en-GB" w:eastAsia="en-US"/>
    </w:rPr>
  </w:style>
  <w:style w:type="paragraph" w:customStyle="1" w:styleId="EQ">
    <w:name w:val="EQ"/>
    <w:basedOn w:val="a"/>
    <w:next w:val="a"/>
    <w:qFormat/>
    <w:rsid w:val="00DE1DF2"/>
    <w:pPr>
      <w:keepLines/>
      <w:tabs>
        <w:tab w:val="center" w:pos="4536"/>
        <w:tab w:val="right" w:pos="9072"/>
      </w:tabs>
      <w:spacing w:after="180"/>
    </w:pPr>
    <w:rPr>
      <w:rFonts w:eastAsia="宋体"/>
      <w:szCs w:val="20"/>
      <w:lang w:val="en-GB"/>
    </w:rPr>
  </w:style>
  <w:style w:type="paragraph" w:styleId="a6">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表段落,列"/>
    <w:basedOn w:val="a"/>
    <w:link w:val="Char1"/>
    <w:uiPriority w:val="34"/>
    <w:qFormat/>
    <w:rsid w:val="00DE1DF2"/>
    <w:pPr>
      <w:ind w:firstLineChars="200" w:firstLine="420"/>
    </w:pPr>
  </w:style>
  <w:style w:type="character" w:customStyle="1" w:styleId="Char1">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6"/>
    <w:uiPriority w:val="34"/>
    <w:qFormat/>
    <w:rsid w:val="00DE1DF2"/>
    <w:rPr>
      <w:rFonts w:ascii="Times New Roman" w:eastAsia="Times New Roman" w:hAnsi="Times New Roman" w:cs="Times New Roman"/>
      <w:kern w:val="0"/>
      <w:sz w:val="20"/>
      <w:szCs w:val="24"/>
      <w:lang w:eastAsia="en-US"/>
    </w:rPr>
  </w:style>
  <w:style w:type="paragraph" w:styleId="a7">
    <w:name w:val="Balloon Text"/>
    <w:basedOn w:val="a"/>
    <w:link w:val="Char2"/>
    <w:uiPriority w:val="99"/>
    <w:semiHidden/>
    <w:unhideWhenUsed/>
    <w:rsid w:val="00DE1DF2"/>
    <w:rPr>
      <w:sz w:val="18"/>
      <w:szCs w:val="18"/>
    </w:rPr>
  </w:style>
  <w:style w:type="character" w:customStyle="1" w:styleId="Char2">
    <w:name w:val="批注框文本 Char"/>
    <w:basedOn w:val="a0"/>
    <w:link w:val="a7"/>
    <w:uiPriority w:val="99"/>
    <w:semiHidden/>
    <w:rsid w:val="00DE1DF2"/>
    <w:rPr>
      <w:rFonts w:ascii="Times New Roman" w:eastAsia="Times New Roman" w:hAnsi="Times New Roman" w:cs="Times New Roman"/>
      <w:kern w:val="0"/>
      <w:sz w:val="18"/>
      <w:szCs w:val="18"/>
      <w:lang w:eastAsia="en-US"/>
    </w:rPr>
  </w:style>
  <w:style w:type="character" w:customStyle="1" w:styleId="B10">
    <w:name w:val="B1 (文字)"/>
    <w:uiPriority w:val="99"/>
    <w:qFormat/>
    <w:locked/>
    <w:rsid w:val="00C92452"/>
    <w:rPr>
      <w:rFonts w:ascii="Times New Roman" w:hAnsi="Times New Roman"/>
      <w:lang w:val="en-GB" w:eastAsia="en-US"/>
    </w:rPr>
  </w:style>
  <w:style w:type="paragraph" w:customStyle="1" w:styleId="00Text">
    <w:name w:val="00_Text"/>
    <w:basedOn w:val="a"/>
    <w:link w:val="00TextChar"/>
    <w:qFormat/>
    <w:rsid w:val="0090331F"/>
    <w:pPr>
      <w:spacing w:before="120" w:after="120" w:line="264" w:lineRule="auto"/>
      <w:jc w:val="both"/>
    </w:pPr>
    <w:rPr>
      <w:rFonts w:eastAsia="宋体"/>
      <w:sz w:val="22"/>
      <w:lang w:eastAsia="zh-CN"/>
    </w:rPr>
  </w:style>
  <w:style w:type="character" w:customStyle="1" w:styleId="00TextChar">
    <w:name w:val="00_Text Char"/>
    <w:basedOn w:val="a0"/>
    <w:link w:val="00Text"/>
    <w:rsid w:val="0090331F"/>
    <w:rPr>
      <w:rFonts w:ascii="Times New Roman" w:eastAsia="宋体" w:hAnsi="Times New Roman" w:cs="Times New Roman"/>
      <w:kern w:val="0"/>
      <w:sz w:val="22"/>
      <w:szCs w:val="24"/>
    </w:rPr>
  </w:style>
  <w:style w:type="paragraph" w:customStyle="1" w:styleId="01">
    <w:name w:val="01"/>
    <w:basedOn w:val="a"/>
    <w:link w:val="01Char"/>
    <w:qFormat/>
    <w:rsid w:val="0090331F"/>
    <w:pPr>
      <w:keepNext/>
      <w:tabs>
        <w:tab w:val="num" w:pos="567"/>
      </w:tabs>
      <w:spacing w:before="240" w:after="60"/>
      <w:ind w:left="562" w:hanging="562"/>
      <w:outlineLvl w:val="0"/>
    </w:pPr>
    <w:rPr>
      <w:rFonts w:ascii="Arial" w:eastAsia="MS Mincho" w:hAnsi="Arial" w:cs="Arial"/>
      <w:bCs/>
      <w:kern w:val="32"/>
      <w:sz w:val="28"/>
      <w:szCs w:val="32"/>
    </w:rPr>
  </w:style>
  <w:style w:type="character" w:customStyle="1" w:styleId="01Char">
    <w:name w:val="01 Char"/>
    <w:link w:val="01"/>
    <w:rsid w:val="0090331F"/>
    <w:rPr>
      <w:rFonts w:ascii="Arial" w:eastAsia="MS Mincho" w:hAnsi="Arial" w:cs="Arial"/>
      <w:bCs/>
      <w:kern w:val="32"/>
      <w:sz w:val="28"/>
      <w:szCs w:val="32"/>
      <w:lang w:eastAsia="en-US"/>
    </w:rPr>
  </w:style>
  <w:style w:type="paragraph" w:customStyle="1" w:styleId="02">
    <w:name w:val="02"/>
    <w:basedOn w:val="a"/>
    <w:link w:val="02Char"/>
    <w:qFormat/>
    <w:rsid w:val="004574A5"/>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4574A5"/>
    <w:rPr>
      <w:rFonts w:ascii="Arial" w:eastAsia="MS Mincho" w:hAnsi="Arial" w:cs="Arial"/>
      <w:bCs/>
      <w:iCs/>
      <w:kern w:val="0"/>
      <w:sz w:val="22"/>
      <w:szCs w:val="28"/>
    </w:rPr>
  </w:style>
  <w:style w:type="paragraph" w:styleId="a8">
    <w:name w:val="No Spacing"/>
    <w:uiPriority w:val="1"/>
    <w:qFormat/>
    <w:rsid w:val="007440FD"/>
    <w:rPr>
      <w:rFonts w:ascii="Times New Roman" w:eastAsia="Times New Roman" w:hAnsi="Times New Roman" w:cs="Times New Roman"/>
      <w:kern w:val="0"/>
      <w:sz w:val="20"/>
      <w:szCs w:val="24"/>
      <w:lang w:eastAsia="en-US"/>
    </w:rPr>
  </w:style>
  <w:style w:type="paragraph" w:customStyle="1" w:styleId="000proposal">
    <w:name w:val="000_proposal"/>
    <w:basedOn w:val="00Text"/>
    <w:link w:val="000proposalChar"/>
    <w:qFormat/>
    <w:rsid w:val="006B627D"/>
    <w:rPr>
      <w:b/>
      <w:bCs/>
      <w:i/>
      <w:iCs/>
    </w:rPr>
  </w:style>
  <w:style w:type="character" w:customStyle="1" w:styleId="000proposalChar">
    <w:name w:val="000_proposal Char"/>
    <w:basedOn w:val="00TextChar"/>
    <w:link w:val="000proposal"/>
    <w:rsid w:val="006B627D"/>
    <w:rPr>
      <w:rFonts w:ascii="Times New Roman" w:eastAsia="宋体" w:hAnsi="Times New Roman" w:cs="Times New Roman"/>
      <w:b/>
      <w:bCs/>
      <w:i/>
      <w:iCs/>
      <w:kern w:val="0"/>
      <w:sz w:val="22"/>
      <w:szCs w:val="24"/>
    </w:rPr>
  </w:style>
  <w:style w:type="paragraph" w:customStyle="1" w:styleId="CharChar3CharCharCharCharCharChar">
    <w:name w:val="Char Char3 Char Char Char Char Char Char"/>
    <w:semiHidden/>
    <w:rsid w:val="006B627D"/>
    <w:pPr>
      <w:keepNext/>
      <w:numPr>
        <w:numId w:val="5"/>
      </w:numPr>
      <w:autoSpaceDE w:val="0"/>
      <w:autoSpaceDN w:val="0"/>
      <w:adjustRightInd w:val="0"/>
      <w:spacing w:before="60" w:after="60"/>
      <w:jc w:val="both"/>
    </w:pPr>
    <w:rPr>
      <w:rFonts w:ascii="Arial" w:eastAsia="宋体" w:hAnsi="Arial" w:cs="Arial"/>
      <w:color w:val="0000FF"/>
      <w:sz w:val="20"/>
      <w:szCs w:val="20"/>
      <w:lang w:val="en-GB"/>
    </w:rPr>
  </w:style>
  <w:style w:type="paragraph" w:styleId="a9">
    <w:name w:val="footer"/>
    <w:basedOn w:val="a"/>
    <w:link w:val="Char3"/>
    <w:uiPriority w:val="99"/>
    <w:unhideWhenUsed/>
    <w:rsid w:val="00882162"/>
    <w:pPr>
      <w:tabs>
        <w:tab w:val="center" w:pos="4153"/>
        <w:tab w:val="right" w:pos="8306"/>
      </w:tabs>
      <w:snapToGrid w:val="0"/>
    </w:pPr>
    <w:rPr>
      <w:sz w:val="18"/>
      <w:szCs w:val="18"/>
    </w:rPr>
  </w:style>
  <w:style w:type="character" w:customStyle="1" w:styleId="Char3">
    <w:name w:val="页脚 Char"/>
    <w:basedOn w:val="a0"/>
    <w:link w:val="a9"/>
    <w:uiPriority w:val="99"/>
    <w:rsid w:val="00882162"/>
    <w:rPr>
      <w:rFonts w:ascii="Times New Roman" w:eastAsia="Times New Roman" w:hAnsi="Times New Roman" w:cs="Times New Roman"/>
      <w:kern w:val="0"/>
      <w:sz w:val="18"/>
      <w:szCs w:val="18"/>
      <w:lang w:eastAsia="en-US"/>
    </w:rPr>
  </w:style>
  <w:style w:type="paragraph" w:customStyle="1" w:styleId="B2">
    <w:name w:val="B2"/>
    <w:basedOn w:val="20"/>
    <w:link w:val="B2Char"/>
    <w:rsid w:val="002007BB"/>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paragraph" w:customStyle="1" w:styleId="B3">
    <w:name w:val="B3"/>
    <w:basedOn w:val="30"/>
    <w:link w:val="B3Char"/>
    <w:qFormat/>
    <w:rsid w:val="002007BB"/>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qFormat/>
    <w:rsid w:val="002007BB"/>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2007B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2007BB"/>
    <w:pPr>
      <w:ind w:leftChars="200" w:left="100" w:hangingChars="200" w:hanging="200"/>
      <w:contextualSpacing/>
    </w:pPr>
  </w:style>
  <w:style w:type="paragraph" w:styleId="30">
    <w:name w:val="List 3"/>
    <w:basedOn w:val="a"/>
    <w:uiPriority w:val="99"/>
    <w:semiHidden/>
    <w:unhideWhenUsed/>
    <w:rsid w:val="002007BB"/>
    <w:pPr>
      <w:ind w:leftChars="400" w:left="100" w:hangingChars="200" w:hanging="200"/>
      <w:contextualSpacing/>
    </w:pPr>
  </w:style>
  <w:style w:type="paragraph" w:customStyle="1" w:styleId="textintend1">
    <w:name w:val="text intend 1"/>
    <w:basedOn w:val="a"/>
    <w:rsid w:val="00183634"/>
    <w:pPr>
      <w:numPr>
        <w:numId w:val="7"/>
      </w:numPr>
      <w:overflowPunct w:val="0"/>
      <w:autoSpaceDE w:val="0"/>
      <w:autoSpaceDN w:val="0"/>
      <w:adjustRightInd w:val="0"/>
      <w:spacing w:after="120"/>
      <w:jc w:val="both"/>
      <w:textAlignment w:val="baseline"/>
    </w:pPr>
    <w:rPr>
      <w:rFonts w:eastAsia="MS Mincho"/>
      <w:sz w:val="24"/>
      <w:szCs w:val="20"/>
      <w:lang w:val="en-GB" w:eastAsia="en-GB"/>
    </w:rPr>
  </w:style>
  <w:style w:type="character" w:customStyle="1" w:styleId="aa">
    <w:name w:val="列表段落 字符"/>
    <w:link w:val="21"/>
    <w:uiPriority w:val="34"/>
    <w:qFormat/>
    <w:rsid w:val="00697992"/>
    <w:rPr>
      <w:rFonts w:ascii="Times" w:hAnsi="Times"/>
      <w:szCs w:val="24"/>
      <w:lang w:val="en-GB"/>
    </w:rPr>
  </w:style>
  <w:style w:type="paragraph" w:customStyle="1" w:styleId="21">
    <w:name w:val="列出段落2"/>
    <w:basedOn w:val="a"/>
    <w:link w:val="aa"/>
    <w:uiPriority w:val="34"/>
    <w:qFormat/>
    <w:rsid w:val="00697992"/>
    <w:pPr>
      <w:ind w:leftChars="400" w:left="840"/>
    </w:pPr>
    <w:rPr>
      <w:rFonts w:ascii="Times" w:eastAsiaTheme="minorEastAsia" w:hAnsi="Times" w:cstheme="minorBidi"/>
      <w:kern w:val="2"/>
      <w:sz w:val="21"/>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F2"/>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DE1DF2"/>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1"/>
    <w:next w:val="a"/>
    <w:link w:val="2Char"/>
    <w:qFormat/>
    <w:rsid w:val="00DE1DF2"/>
    <w:pPr>
      <w:numPr>
        <w:ilvl w:val="1"/>
      </w:numPr>
      <w:outlineLvl w:val="1"/>
    </w:pPr>
    <w:rPr>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qFormat/>
    <w:rsid w:val="00DE1DF2"/>
    <w:pPr>
      <w:numPr>
        <w:ilvl w:val="2"/>
      </w:numPr>
      <w:outlineLvl w:val="2"/>
    </w:pPr>
    <w:rPr>
      <w:rFonts w:ascii="Arial" w:hAnsi="Arial"/>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3"/>
    <w:next w:val="a"/>
    <w:link w:val="4Char"/>
    <w:qFormat/>
    <w:rsid w:val="00DE1DF2"/>
    <w:pPr>
      <w:numPr>
        <w:ilvl w:val="3"/>
      </w:numPr>
      <w:outlineLvl w:val="3"/>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DE1DF2"/>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0"/>
    <w:link w:val="2"/>
    <w:rsid w:val="00DE1DF2"/>
    <w:rPr>
      <w:rFonts w:ascii="Helvetica" w:eastAsia="MS Mincho" w:hAnsi="Helvetica" w:cs="Arial"/>
      <w:b/>
      <w:bCs/>
      <w:iCs/>
      <w:kern w:val="32"/>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E1DF2"/>
    <w:rPr>
      <w:rFonts w:ascii="Arial" w:eastAsia="MS Mincho" w:hAnsi="Arial" w:cs="Arial"/>
      <w:b/>
      <w:bCs/>
      <w:iCs/>
      <w:kern w:val="32"/>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E1DF2"/>
    <w:rPr>
      <w:rFonts w:ascii="Arial" w:eastAsia="MS Mincho" w:hAnsi="Arial" w:cs="Arial"/>
      <w:b/>
      <w:bCs/>
      <w:iCs/>
      <w:kern w:val="32"/>
      <w:sz w:val="28"/>
      <w:szCs w:val="28"/>
      <w:lang w:eastAsia="en-US"/>
    </w:rPr>
  </w:style>
  <w:style w:type="paragraph" w:styleId="a3">
    <w:name w:val="Body Text"/>
    <w:basedOn w:val="a"/>
    <w:link w:val="Char"/>
    <w:qFormat/>
    <w:rsid w:val="00DE1DF2"/>
    <w:pPr>
      <w:spacing w:after="120"/>
      <w:jc w:val="both"/>
    </w:pPr>
    <w:rPr>
      <w:rFonts w:eastAsia="MS Mincho"/>
    </w:rPr>
  </w:style>
  <w:style w:type="character" w:customStyle="1" w:styleId="Char">
    <w:name w:val="正文文本 Char"/>
    <w:basedOn w:val="a0"/>
    <w:link w:val="a3"/>
    <w:qFormat/>
    <w:rsid w:val="00DE1DF2"/>
    <w:rPr>
      <w:rFonts w:ascii="Times New Roman" w:eastAsia="MS Mincho" w:hAnsi="Times New Roman" w:cs="Times New Roman"/>
      <w:kern w:val="0"/>
      <w:sz w:val="20"/>
      <w:szCs w:val="24"/>
      <w:lang w:eastAsia="en-US"/>
    </w:rPr>
  </w:style>
  <w:style w:type="paragraph" w:styleId="a4">
    <w:name w:val="header"/>
    <w:basedOn w:val="a"/>
    <w:link w:val="Char0"/>
    <w:qFormat/>
    <w:rsid w:val="00DE1DF2"/>
    <w:pPr>
      <w:tabs>
        <w:tab w:val="center" w:pos="4536"/>
        <w:tab w:val="right" w:pos="9072"/>
      </w:tabs>
    </w:pPr>
    <w:rPr>
      <w:rFonts w:ascii="Arial" w:eastAsia="MS Mincho" w:hAnsi="Arial"/>
      <w:b/>
    </w:rPr>
  </w:style>
  <w:style w:type="character" w:customStyle="1" w:styleId="Char0">
    <w:name w:val="页眉 Char"/>
    <w:basedOn w:val="a0"/>
    <w:link w:val="a4"/>
    <w:qFormat/>
    <w:rsid w:val="00DE1DF2"/>
    <w:rPr>
      <w:rFonts w:ascii="Arial" w:eastAsia="MS Mincho" w:hAnsi="Arial" w:cs="Times New Roman"/>
      <w:b/>
      <w:kern w:val="0"/>
      <w:sz w:val="20"/>
      <w:szCs w:val="24"/>
      <w:lang w:eastAsia="en-US"/>
    </w:rPr>
  </w:style>
  <w:style w:type="table" w:styleId="a5">
    <w:name w:val="Table Grid"/>
    <w:basedOn w:val="a1"/>
    <w:uiPriority w:val="39"/>
    <w:qFormat/>
    <w:rsid w:val="00DE1DF2"/>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Char1"/>
    <w:qFormat/>
    <w:rsid w:val="00DE1DF2"/>
    <w:pPr>
      <w:spacing w:after="180"/>
      <w:ind w:left="568" w:hanging="284"/>
    </w:pPr>
    <w:rPr>
      <w:rFonts w:eastAsia="宋体"/>
      <w:szCs w:val="20"/>
      <w:lang w:val="en-GB"/>
    </w:rPr>
  </w:style>
  <w:style w:type="character" w:customStyle="1" w:styleId="B1Char1">
    <w:name w:val="B1 Char1"/>
    <w:link w:val="B1"/>
    <w:qFormat/>
    <w:rsid w:val="00DE1DF2"/>
    <w:rPr>
      <w:rFonts w:ascii="Times New Roman" w:eastAsia="宋体" w:hAnsi="Times New Roman" w:cs="Times New Roman"/>
      <w:kern w:val="0"/>
      <w:sz w:val="20"/>
      <w:szCs w:val="20"/>
      <w:lang w:val="en-GB" w:eastAsia="en-US"/>
    </w:rPr>
  </w:style>
  <w:style w:type="paragraph" w:customStyle="1" w:styleId="EQ">
    <w:name w:val="EQ"/>
    <w:basedOn w:val="a"/>
    <w:next w:val="a"/>
    <w:qFormat/>
    <w:rsid w:val="00DE1DF2"/>
    <w:pPr>
      <w:keepLines/>
      <w:tabs>
        <w:tab w:val="center" w:pos="4536"/>
        <w:tab w:val="right" w:pos="9072"/>
      </w:tabs>
      <w:spacing w:after="180"/>
    </w:pPr>
    <w:rPr>
      <w:rFonts w:eastAsia="宋体"/>
      <w:szCs w:val="20"/>
      <w:lang w:val="en-GB"/>
    </w:rPr>
  </w:style>
  <w:style w:type="paragraph" w:styleId="a6">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表段落,列"/>
    <w:basedOn w:val="a"/>
    <w:link w:val="Char1"/>
    <w:uiPriority w:val="34"/>
    <w:qFormat/>
    <w:rsid w:val="00DE1DF2"/>
    <w:pPr>
      <w:ind w:firstLineChars="200" w:firstLine="420"/>
    </w:pPr>
  </w:style>
  <w:style w:type="character" w:customStyle="1" w:styleId="Char1">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6"/>
    <w:uiPriority w:val="34"/>
    <w:qFormat/>
    <w:rsid w:val="00DE1DF2"/>
    <w:rPr>
      <w:rFonts w:ascii="Times New Roman" w:eastAsia="Times New Roman" w:hAnsi="Times New Roman" w:cs="Times New Roman"/>
      <w:kern w:val="0"/>
      <w:sz w:val="20"/>
      <w:szCs w:val="24"/>
      <w:lang w:eastAsia="en-US"/>
    </w:rPr>
  </w:style>
  <w:style w:type="paragraph" w:styleId="a7">
    <w:name w:val="Balloon Text"/>
    <w:basedOn w:val="a"/>
    <w:link w:val="Char2"/>
    <w:uiPriority w:val="99"/>
    <w:semiHidden/>
    <w:unhideWhenUsed/>
    <w:rsid w:val="00DE1DF2"/>
    <w:rPr>
      <w:sz w:val="18"/>
      <w:szCs w:val="18"/>
    </w:rPr>
  </w:style>
  <w:style w:type="character" w:customStyle="1" w:styleId="Char2">
    <w:name w:val="批注框文本 Char"/>
    <w:basedOn w:val="a0"/>
    <w:link w:val="a7"/>
    <w:uiPriority w:val="99"/>
    <w:semiHidden/>
    <w:rsid w:val="00DE1DF2"/>
    <w:rPr>
      <w:rFonts w:ascii="Times New Roman" w:eastAsia="Times New Roman" w:hAnsi="Times New Roman" w:cs="Times New Roman"/>
      <w:kern w:val="0"/>
      <w:sz w:val="18"/>
      <w:szCs w:val="18"/>
      <w:lang w:eastAsia="en-US"/>
    </w:rPr>
  </w:style>
  <w:style w:type="character" w:customStyle="1" w:styleId="B10">
    <w:name w:val="B1 (文字)"/>
    <w:uiPriority w:val="99"/>
    <w:qFormat/>
    <w:locked/>
    <w:rsid w:val="00C92452"/>
    <w:rPr>
      <w:rFonts w:ascii="Times New Roman" w:hAnsi="Times New Roman"/>
      <w:lang w:val="en-GB" w:eastAsia="en-US"/>
    </w:rPr>
  </w:style>
  <w:style w:type="paragraph" w:customStyle="1" w:styleId="00Text">
    <w:name w:val="00_Text"/>
    <w:basedOn w:val="a"/>
    <w:link w:val="00TextChar"/>
    <w:qFormat/>
    <w:rsid w:val="0090331F"/>
    <w:pPr>
      <w:spacing w:before="120" w:after="120" w:line="264" w:lineRule="auto"/>
      <w:jc w:val="both"/>
    </w:pPr>
    <w:rPr>
      <w:rFonts w:eastAsia="宋体"/>
      <w:sz w:val="22"/>
      <w:lang w:eastAsia="zh-CN"/>
    </w:rPr>
  </w:style>
  <w:style w:type="character" w:customStyle="1" w:styleId="00TextChar">
    <w:name w:val="00_Text Char"/>
    <w:basedOn w:val="a0"/>
    <w:link w:val="00Text"/>
    <w:rsid w:val="0090331F"/>
    <w:rPr>
      <w:rFonts w:ascii="Times New Roman" w:eastAsia="宋体" w:hAnsi="Times New Roman" w:cs="Times New Roman"/>
      <w:kern w:val="0"/>
      <w:sz w:val="22"/>
      <w:szCs w:val="24"/>
    </w:rPr>
  </w:style>
  <w:style w:type="paragraph" w:customStyle="1" w:styleId="01">
    <w:name w:val="01"/>
    <w:basedOn w:val="a"/>
    <w:link w:val="01Char"/>
    <w:qFormat/>
    <w:rsid w:val="0090331F"/>
    <w:pPr>
      <w:keepNext/>
      <w:tabs>
        <w:tab w:val="num" w:pos="567"/>
      </w:tabs>
      <w:spacing w:before="240" w:after="60"/>
      <w:ind w:left="562" w:hanging="562"/>
      <w:outlineLvl w:val="0"/>
    </w:pPr>
    <w:rPr>
      <w:rFonts w:ascii="Arial" w:eastAsia="MS Mincho" w:hAnsi="Arial" w:cs="Arial"/>
      <w:bCs/>
      <w:kern w:val="32"/>
      <w:sz w:val="28"/>
      <w:szCs w:val="32"/>
    </w:rPr>
  </w:style>
  <w:style w:type="character" w:customStyle="1" w:styleId="01Char">
    <w:name w:val="01 Char"/>
    <w:link w:val="01"/>
    <w:rsid w:val="0090331F"/>
    <w:rPr>
      <w:rFonts w:ascii="Arial" w:eastAsia="MS Mincho" w:hAnsi="Arial" w:cs="Arial"/>
      <w:bCs/>
      <w:kern w:val="32"/>
      <w:sz w:val="28"/>
      <w:szCs w:val="32"/>
      <w:lang w:eastAsia="en-US"/>
    </w:rPr>
  </w:style>
  <w:style w:type="paragraph" w:customStyle="1" w:styleId="02">
    <w:name w:val="02"/>
    <w:basedOn w:val="a"/>
    <w:link w:val="02Char"/>
    <w:qFormat/>
    <w:rsid w:val="004574A5"/>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4574A5"/>
    <w:rPr>
      <w:rFonts w:ascii="Arial" w:eastAsia="MS Mincho" w:hAnsi="Arial" w:cs="Arial"/>
      <w:bCs/>
      <w:iCs/>
      <w:kern w:val="0"/>
      <w:sz w:val="22"/>
      <w:szCs w:val="28"/>
    </w:rPr>
  </w:style>
  <w:style w:type="paragraph" w:styleId="a8">
    <w:name w:val="No Spacing"/>
    <w:uiPriority w:val="1"/>
    <w:qFormat/>
    <w:rsid w:val="007440FD"/>
    <w:rPr>
      <w:rFonts w:ascii="Times New Roman" w:eastAsia="Times New Roman" w:hAnsi="Times New Roman" w:cs="Times New Roman"/>
      <w:kern w:val="0"/>
      <w:sz w:val="20"/>
      <w:szCs w:val="24"/>
      <w:lang w:eastAsia="en-US"/>
    </w:rPr>
  </w:style>
  <w:style w:type="paragraph" w:customStyle="1" w:styleId="000proposal">
    <w:name w:val="000_proposal"/>
    <w:basedOn w:val="00Text"/>
    <w:link w:val="000proposalChar"/>
    <w:qFormat/>
    <w:rsid w:val="006B627D"/>
    <w:rPr>
      <w:b/>
      <w:bCs/>
      <w:i/>
      <w:iCs/>
    </w:rPr>
  </w:style>
  <w:style w:type="character" w:customStyle="1" w:styleId="000proposalChar">
    <w:name w:val="000_proposal Char"/>
    <w:basedOn w:val="00TextChar"/>
    <w:link w:val="000proposal"/>
    <w:rsid w:val="006B627D"/>
    <w:rPr>
      <w:rFonts w:ascii="Times New Roman" w:eastAsia="宋体" w:hAnsi="Times New Roman" w:cs="Times New Roman"/>
      <w:b/>
      <w:bCs/>
      <w:i/>
      <w:iCs/>
      <w:kern w:val="0"/>
      <w:sz w:val="22"/>
      <w:szCs w:val="24"/>
    </w:rPr>
  </w:style>
  <w:style w:type="paragraph" w:customStyle="1" w:styleId="CharChar3CharCharCharCharCharChar">
    <w:name w:val="Char Char3 Char Char Char Char Char Char"/>
    <w:semiHidden/>
    <w:rsid w:val="006B627D"/>
    <w:pPr>
      <w:keepNext/>
      <w:numPr>
        <w:numId w:val="5"/>
      </w:numPr>
      <w:autoSpaceDE w:val="0"/>
      <w:autoSpaceDN w:val="0"/>
      <w:adjustRightInd w:val="0"/>
      <w:spacing w:before="60" w:after="60"/>
      <w:jc w:val="both"/>
    </w:pPr>
    <w:rPr>
      <w:rFonts w:ascii="Arial" w:eastAsia="宋体" w:hAnsi="Arial" w:cs="Arial"/>
      <w:color w:val="0000FF"/>
      <w:sz w:val="20"/>
      <w:szCs w:val="20"/>
      <w:lang w:val="en-GB"/>
    </w:rPr>
  </w:style>
  <w:style w:type="paragraph" w:styleId="a9">
    <w:name w:val="footer"/>
    <w:basedOn w:val="a"/>
    <w:link w:val="Char3"/>
    <w:uiPriority w:val="99"/>
    <w:unhideWhenUsed/>
    <w:rsid w:val="00882162"/>
    <w:pPr>
      <w:tabs>
        <w:tab w:val="center" w:pos="4153"/>
        <w:tab w:val="right" w:pos="8306"/>
      </w:tabs>
      <w:snapToGrid w:val="0"/>
    </w:pPr>
    <w:rPr>
      <w:sz w:val="18"/>
      <w:szCs w:val="18"/>
    </w:rPr>
  </w:style>
  <w:style w:type="character" w:customStyle="1" w:styleId="Char3">
    <w:name w:val="页脚 Char"/>
    <w:basedOn w:val="a0"/>
    <w:link w:val="a9"/>
    <w:uiPriority w:val="99"/>
    <w:rsid w:val="00882162"/>
    <w:rPr>
      <w:rFonts w:ascii="Times New Roman" w:eastAsia="Times New Roman" w:hAnsi="Times New Roman" w:cs="Times New Roman"/>
      <w:kern w:val="0"/>
      <w:sz w:val="18"/>
      <w:szCs w:val="18"/>
      <w:lang w:eastAsia="en-US"/>
    </w:rPr>
  </w:style>
  <w:style w:type="paragraph" w:customStyle="1" w:styleId="B2">
    <w:name w:val="B2"/>
    <w:basedOn w:val="20"/>
    <w:link w:val="B2Char"/>
    <w:rsid w:val="002007BB"/>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paragraph" w:customStyle="1" w:styleId="B3">
    <w:name w:val="B3"/>
    <w:basedOn w:val="30"/>
    <w:link w:val="B3Char"/>
    <w:qFormat/>
    <w:rsid w:val="002007BB"/>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qFormat/>
    <w:rsid w:val="002007BB"/>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2007BB"/>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2007BB"/>
    <w:pPr>
      <w:ind w:leftChars="200" w:left="100" w:hangingChars="200" w:hanging="200"/>
      <w:contextualSpacing/>
    </w:pPr>
  </w:style>
  <w:style w:type="paragraph" w:styleId="30">
    <w:name w:val="List 3"/>
    <w:basedOn w:val="a"/>
    <w:uiPriority w:val="99"/>
    <w:semiHidden/>
    <w:unhideWhenUsed/>
    <w:rsid w:val="002007BB"/>
    <w:pPr>
      <w:ind w:leftChars="400" w:left="100" w:hangingChars="200" w:hanging="200"/>
      <w:contextualSpacing/>
    </w:pPr>
  </w:style>
  <w:style w:type="paragraph" w:customStyle="1" w:styleId="textintend1">
    <w:name w:val="text intend 1"/>
    <w:basedOn w:val="a"/>
    <w:rsid w:val="00183634"/>
    <w:pPr>
      <w:numPr>
        <w:numId w:val="7"/>
      </w:numPr>
      <w:overflowPunct w:val="0"/>
      <w:autoSpaceDE w:val="0"/>
      <w:autoSpaceDN w:val="0"/>
      <w:adjustRightInd w:val="0"/>
      <w:spacing w:after="120"/>
      <w:jc w:val="both"/>
      <w:textAlignment w:val="baseline"/>
    </w:pPr>
    <w:rPr>
      <w:rFonts w:eastAsia="MS Mincho"/>
      <w:sz w:val="24"/>
      <w:szCs w:val="20"/>
      <w:lang w:val="en-GB" w:eastAsia="en-GB"/>
    </w:rPr>
  </w:style>
  <w:style w:type="character" w:customStyle="1" w:styleId="aa">
    <w:name w:val="列表段落 字符"/>
    <w:link w:val="21"/>
    <w:uiPriority w:val="34"/>
    <w:qFormat/>
    <w:rsid w:val="00697992"/>
    <w:rPr>
      <w:rFonts w:ascii="Times" w:hAnsi="Times"/>
      <w:szCs w:val="24"/>
      <w:lang w:val="en-GB"/>
    </w:rPr>
  </w:style>
  <w:style w:type="paragraph" w:customStyle="1" w:styleId="21">
    <w:name w:val="列出段落2"/>
    <w:basedOn w:val="a"/>
    <w:link w:val="aa"/>
    <w:uiPriority w:val="34"/>
    <w:qFormat/>
    <w:rsid w:val="00697992"/>
    <w:pPr>
      <w:ind w:leftChars="400" w:left="840"/>
    </w:pPr>
    <w:rPr>
      <w:rFonts w:ascii="Times" w:eastAsiaTheme="minorEastAsia" w:hAnsi="Times" w:cstheme="minorBidi"/>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975319">
      <w:bodyDiv w:val="1"/>
      <w:marLeft w:val="0"/>
      <w:marRight w:val="0"/>
      <w:marTop w:val="0"/>
      <w:marBottom w:val="0"/>
      <w:divBdr>
        <w:top w:val="none" w:sz="0" w:space="0" w:color="auto"/>
        <w:left w:val="none" w:sz="0" w:space="0" w:color="auto"/>
        <w:bottom w:val="none" w:sz="0" w:space="0" w:color="auto"/>
        <w:right w:val="none" w:sz="0" w:space="0" w:color="auto"/>
      </w:divBdr>
    </w:div>
    <w:div w:id="632716531">
      <w:bodyDiv w:val="1"/>
      <w:marLeft w:val="0"/>
      <w:marRight w:val="0"/>
      <w:marTop w:val="0"/>
      <w:marBottom w:val="0"/>
      <w:divBdr>
        <w:top w:val="none" w:sz="0" w:space="0" w:color="auto"/>
        <w:left w:val="none" w:sz="0" w:space="0" w:color="auto"/>
        <w:bottom w:val="none" w:sz="0" w:space="0" w:color="auto"/>
        <w:right w:val="none" w:sz="0" w:space="0" w:color="auto"/>
      </w:divBdr>
    </w:div>
    <w:div w:id="903834911">
      <w:bodyDiv w:val="1"/>
      <w:marLeft w:val="0"/>
      <w:marRight w:val="0"/>
      <w:marTop w:val="0"/>
      <w:marBottom w:val="0"/>
      <w:divBdr>
        <w:top w:val="none" w:sz="0" w:space="0" w:color="auto"/>
        <w:left w:val="none" w:sz="0" w:space="0" w:color="auto"/>
        <w:bottom w:val="none" w:sz="0" w:space="0" w:color="auto"/>
        <w:right w:val="none" w:sz="0" w:space="0" w:color="auto"/>
      </w:divBdr>
    </w:div>
    <w:div w:id="136872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90B73-2698-4C87-84A5-62580841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3539</Characters>
  <Application>Microsoft Office Word</Application>
  <DocSecurity>0</DocSecurity>
  <Lines>29</Lines>
  <Paragraphs>8</Paragraphs>
  <ScaleCrop>false</ScaleCrop>
  <Company/>
  <LinksUpToDate>false</LinksUpToDate>
  <CharactersWithSpaces>4151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刘晓雅</dc:creator>
  <cp:lastModifiedBy>CATT</cp:lastModifiedBy>
  <cp:revision>3</cp:revision>
  <dcterms:created xsi:type="dcterms:W3CDTF">2026-01-30T10:03:00Z</dcterms:created>
  <dcterms:modified xsi:type="dcterms:W3CDTF">2026-01-30T10:35:00Z</dcterms:modified>
</cp:coreProperties>
</file>